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B3165" w14:textId="120B8AF5" w:rsidR="00B913EE" w:rsidRPr="00FE528C" w:rsidRDefault="004E0520" w:rsidP="00250028">
      <w:pPr>
        <w:pStyle w:val="CenterBold"/>
        <w:tabs>
          <w:tab w:val="left" w:pos="3084"/>
          <w:tab w:val="center" w:pos="4680"/>
        </w:tabs>
        <w:jc w:val="left"/>
        <w:rPr>
          <w:rFonts w:asciiTheme="minorHAnsi" w:hAnsiTheme="minorHAnsi" w:cstheme="minorHAnsi"/>
          <w:bCs/>
          <w:sz w:val="22"/>
          <w:szCs w:val="22"/>
        </w:rPr>
      </w:pPr>
      <w:r w:rsidRPr="00FE528C">
        <w:rPr>
          <w:rFonts w:asciiTheme="minorHAnsi" w:hAnsiTheme="minorHAnsi" w:cstheme="minorHAnsi"/>
          <w:b w:val="0"/>
          <w:sz w:val="22"/>
          <w:szCs w:val="22"/>
        </w:rPr>
        <w:tab/>
      </w:r>
      <w:r w:rsidRPr="00FE528C">
        <w:rPr>
          <w:rFonts w:asciiTheme="minorHAnsi" w:hAnsiTheme="minorHAnsi" w:cstheme="minorHAnsi"/>
          <w:b w:val="0"/>
          <w:sz w:val="22"/>
          <w:szCs w:val="22"/>
        </w:rPr>
        <w:tab/>
      </w:r>
      <w:r w:rsidR="009D606F" w:rsidRPr="00FE528C">
        <w:rPr>
          <w:rFonts w:asciiTheme="minorHAnsi" w:hAnsiTheme="minorHAnsi" w:cstheme="minorHAnsi"/>
          <w:bCs/>
          <w:sz w:val="22"/>
          <w:szCs w:val="22"/>
        </w:rPr>
        <w:t xml:space="preserve">ORDINANCE NO. </w:t>
      </w:r>
      <w:r w:rsidR="00250028" w:rsidRPr="00FE528C">
        <w:rPr>
          <w:rFonts w:asciiTheme="minorHAnsi" w:hAnsiTheme="minorHAnsi" w:cstheme="minorHAnsi"/>
          <w:bCs/>
          <w:sz w:val="22"/>
          <w:szCs w:val="22"/>
        </w:rPr>
        <w:t>24-2407</w:t>
      </w:r>
    </w:p>
    <w:p w14:paraId="5FDE904D" w14:textId="77777777" w:rsidR="00250028" w:rsidRPr="00FE528C" w:rsidRDefault="00250028" w:rsidP="00250028">
      <w:pPr>
        <w:pStyle w:val="Body"/>
        <w:spacing w:before="0"/>
        <w:rPr>
          <w:rFonts w:asciiTheme="minorHAnsi" w:hAnsiTheme="minorHAnsi" w:cstheme="minorHAnsi"/>
          <w:sz w:val="22"/>
          <w:szCs w:val="22"/>
        </w:rPr>
      </w:pPr>
    </w:p>
    <w:p w14:paraId="1080A6A5" w14:textId="109A9525" w:rsidR="00B913EE" w:rsidRPr="00FE528C" w:rsidRDefault="00FA008F" w:rsidP="00250028">
      <w:pPr>
        <w:pStyle w:val="Quote1"/>
        <w:spacing w:before="0"/>
        <w:ind w:left="720" w:right="720"/>
        <w:rPr>
          <w:rFonts w:asciiTheme="minorHAnsi" w:hAnsiTheme="minorHAnsi" w:cstheme="minorHAnsi"/>
          <w:b/>
          <w:bCs/>
          <w:sz w:val="22"/>
          <w:szCs w:val="22"/>
        </w:rPr>
      </w:pPr>
      <w:r w:rsidRPr="00FE528C">
        <w:rPr>
          <w:rFonts w:asciiTheme="minorHAnsi" w:hAnsiTheme="minorHAnsi" w:cstheme="minorHAnsi"/>
          <w:b/>
          <w:bCs/>
          <w:sz w:val="22"/>
          <w:szCs w:val="22"/>
        </w:rPr>
        <w:t xml:space="preserve">AN </w:t>
      </w:r>
      <w:r w:rsidR="00BD1ABF" w:rsidRPr="00FE528C">
        <w:rPr>
          <w:rFonts w:asciiTheme="minorHAnsi" w:hAnsiTheme="minorHAnsi" w:cstheme="minorHAnsi"/>
          <w:b/>
          <w:bCs/>
          <w:sz w:val="22"/>
          <w:szCs w:val="22"/>
        </w:rPr>
        <w:t xml:space="preserve">UNCODIFIED </w:t>
      </w:r>
      <w:r w:rsidRPr="00FE528C">
        <w:rPr>
          <w:rFonts w:asciiTheme="minorHAnsi" w:hAnsiTheme="minorHAnsi" w:cstheme="minorHAnsi"/>
          <w:b/>
          <w:bCs/>
          <w:sz w:val="22"/>
          <w:szCs w:val="22"/>
        </w:rPr>
        <w:t>ORDINANCE OF THE CITY OF CARSON, CALIFORNIA</w:t>
      </w:r>
      <w:r w:rsidR="00123CC0" w:rsidRPr="00FE528C">
        <w:rPr>
          <w:rFonts w:asciiTheme="minorHAnsi" w:hAnsiTheme="minorHAnsi" w:cstheme="minorHAnsi"/>
          <w:b/>
          <w:bCs/>
          <w:sz w:val="22"/>
          <w:szCs w:val="22"/>
        </w:rPr>
        <w:t>:</w:t>
      </w:r>
      <w:r w:rsidR="0055706E" w:rsidRPr="00FE528C">
        <w:rPr>
          <w:rFonts w:asciiTheme="minorHAnsi" w:hAnsiTheme="minorHAnsi" w:cstheme="minorHAnsi"/>
          <w:b/>
          <w:bCs/>
          <w:sz w:val="22"/>
          <w:szCs w:val="22"/>
        </w:rPr>
        <w:t xml:space="preserve"> </w:t>
      </w:r>
      <w:r w:rsidR="00123CC0" w:rsidRPr="00FE528C">
        <w:rPr>
          <w:rFonts w:asciiTheme="minorHAnsi" w:hAnsiTheme="minorHAnsi" w:cstheme="minorHAnsi"/>
          <w:b/>
          <w:bCs/>
          <w:sz w:val="22"/>
          <w:szCs w:val="22"/>
        </w:rPr>
        <w:t xml:space="preserve">(1) </w:t>
      </w:r>
      <w:r w:rsidR="00250028" w:rsidRPr="00FE528C">
        <w:rPr>
          <w:rFonts w:asciiTheme="minorHAnsi" w:hAnsiTheme="minorHAnsi" w:cstheme="minorHAnsi"/>
          <w:b/>
          <w:bCs/>
          <w:sz w:val="22"/>
          <w:szCs w:val="22"/>
        </w:rPr>
        <w:t>ADOPTING MITIGATED NEGATIVE DECLARATION AND MITIGATION MONITORING AND REPORTING PROGRAM</w:t>
      </w:r>
      <w:r w:rsidR="00123CC0" w:rsidRPr="00FE528C">
        <w:rPr>
          <w:rFonts w:asciiTheme="minorHAnsi" w:hAnsiTheme="minorHAnsi" w:cstheme="minorHAnsi"/>
          <w:b/>
          <w:bCs/>
          <w:sz w:val="22"/>
          <w:szCs w:val="22"/>
        </w:rPr>
        <w:t xml:space="preserve"> WITH RESPECT TO APPROVAL OF DEVELOPMENT AGR</w:t>
      </w:r>
      <w:r w:rsidR="00250028" w:rsidRPr="00FE528C">
        <w:rPr>
          <w:rFonts w:asciiTheme="minorHAnsi" w:hAnsiTheme="minorHAnsi" w:cstheme="minorHAnsi"/>
          <w:b/>
          <w:bCs/>
          <w:sz w:val="22"/>
          <w:szCs w:val="22"/>
        </w:rPr>
        <w:t>E</w:t>
      </w:r>
      <w:r w:rsidR="00123CC0" w:rsidRPr="00FE528C">
        <w:rPr>
          <w:rFonts w:asciiTheme="minorHAnsi" w:hAnsiTheme="minorHAnsi" w:cstheme="minorHAnsi"/>
          <w:b/>
          <w:bCs/>
          <w:sz w:val="22"/>
          <w:szCs w:val="22"/>
        </w:rPr>
        <w:t>EMENT NO. 2</w:t>
      </w:r>
      <w:r w:rsidR="00250028" w:rsidRPr="00FE528C">
        <w:rPr>
          <w:rFonts w:asciiTheme="minorHAnsi" w:hAnsiTheme="minorHAnsi" w:cstheme="minorHAnsi"/>
          <w:b/>
          <w:bCs/>
          <w:sz w:val="22"/>
          <w:szCs w:val="22"/>
        </w:rPr>
        <w:t>6-21</w:t>
      </w:r>
      <w:r w:rsidR="00123CC0" w:rsidRPr="00FE528C">
        <w:rPr>
          <w:rFonts w:asciiTheme="minorHAnsi" w:hAnsiTheme="minorHAnsi" w:cstheme="minorHAnsi"/>
          <w:b/>
          <w:bCs/>
          <w:sz w:val="22"/>
          <w:szCs w:val="22"/>
        </w:rPr>
        <w:t xml:space="preserve">; AND (2) </w:t>
      </w:r>
      <w:r w:rsidR="0055706E" w:rsidRPr="00FE528C">
        <w:rPr>
          <w:rFonts w:asciiTheme="minorHAnsi" w:hAnsiTheme="minorHAnsi" w:cstheme="minorHAnsi"/>
          <w:b/>
          <w:bCs/>
          <w:sz w:val="22"/>
          <w:szCs w:val="22"/>
        </w:rPr>
        <w:t xml:space="preserve">APPROVING </w:t>
      </w:r>
      <w:r w:rsidR="00152AFF" w:rsidRPr="00FE528C">
        <w:rPr>
          <w:rFonts w:asciiTheme="minorHAnsi" w:hAnsiTheme="minorHAnsi" w:cstheme="minorHAnsi"/>
          <w:b/>
          <w:bCs/>
          <w:sz w:val="22"/>
          <w:szCs w:val="22"/>
        </w:rPr>
        <w:t xml:space="preserve">DEVELOPMENT </w:t>
      </w:r>
      <w:r w:rsidR="0055706E" w:rsidRPr="00FE528C">
        <w:rPr>
          <w:rFonts w:asciiTheme="minorHAnsi" w:hAnsiTheme="minorHAnsi" w:cstheme="minorHAnsi"/>
          <w:b/>
          <w:bCs/>
          <w:sz w:val="22"/>
          <w:szCs w:val="22"/>
        </w:rPr>
        <w:t xml:space="preserve">AGREEMENT NO. </w:t>
      </w:r>
      <w:r w:rsidR="009A3A8C" w:rsidRPr="00FE528C">
        <w:rPr>
          <w:rFonts w:asciiTheme="minorHAnsi" w:hAnsiTheme="minorHAnsi" w:cstheme="minorHAnsi"/>
          <w:b/>
          <w:bCs/>
          <w:sz w:val="22"/>
          <w:szCs w:val="22"/>
        </w:rPr>
        <w:t>2</w:t>
      </w:r>
      <w:r w:rsidR="00250028" w:rsidRPr="00FE528C">
        <w:rPr>
          <w:rFonts w:asciiTheme="minorHAnsi" w:hAnsiTheme="minorHAnsi" w:cstheme="minorHAnsi"/>
          <w:b/>
          <w:bCs/>
          <w:sz w:val="22"/>
          <w:szCs w:val="22"/>
        </w:rPr>
        <w:t>6-21</w:t>
      </w:r>
      <w:r w:rsidR="0055706E" w:rsidRPr="00FE528C">
        <w:rPr>
          <w:rFonts w:asciiTheme="minorHAnsi" w:hAnsiTheme="minorHAnsi" w:cstheme="minorHAnsi"/>
          <w:b/>
          <w:bCs/>
          <w:sz w:val="22"/>
          <w:szCs w:val="22"/>
        </w:rPr>
        <w:t xml:space="preserve"> BETWEEN THE CITY OF CARSON AND </w:t>
      </w:r>
      <w:r w:rsidR="00250028" w:rsidRPr="00FE528C">
        <w:rPr>
          <w:rFonts w:asciiTheme="minorHAnsi" w:hAnsiTheme="minorHAnsi" w:cstheme="minorHAnsi"/>
          <w:b/>
          <w:bCs/>
          <w:sz w:val="22"/>
          <w:szCs w:val="22"/>
        </w:rPr>
        <w:t>CARSON MAIN STREET</w:t>
      </w:r>
      <w:r w:rsidR="00152AFF" w:rsidRPr="00FE528C">
        <w:rPr>
          <w:rFonts w:asciiTheme="minorHAnsi" w:hAnsiTheme="minorHAnsi" w:cstheme="minorHAnsi"/>
          <w:b/>
          <w:bCs/>
          <w:sz w:val="22"/>
          <w:szCs w:val="22"/>
        </w:rPr>
        <w:t xml:space="preserve"> LLC </w:t>
      </w:r>
      <w:r w:rsidR="00DC0E33" w:rsidRPr="00FE528C">
        <w:rPr>
          <w:rFonts w:asciiTheme="minorHAnsi" w:hAnsiTheme="minorHAnsi" w:cstheme="minorHAnsi"/>
          <w:b/>
          <w:bCs/>
          <w:sz w:val="22"/>
          <w:szCs w:val="22"/>
        </w:rPr>
        <w:t xml:space="preserve">FOR A PROPOSED </w:t>
      </w:r>
      <w:r w:rsidR="00250028" w:rsidRPr="00FE528C">
        <w:rPr>
          <w:rFonts w:asciiTheme="minorHAnsi" w:hAnsiTheme="minorHAnsi" w:cstheme="minorHAnsi"/>
          <w:b/>
          <w:bCs/>
          <w:sz w:val="22"/>
          <w:szCs w:val="22"/>
        </w:rPr>
        <w:t>BUSINESS PARK</w:t>
      </w:r>
      <w:r w:rsidR="009A3A8C" w:rsidRPr="00FE528C">
        <w:rPr>
          <w:rFonts w:asciiTheme="minorHAnsi" w:hAnsiTheme="minorHAnsi" w:cstheme="minorHAnsi"/>
          <w:b/>
          <w:bCs/>
          <w:sz w:val="22"/>
          <w:szCs w:val="22"/>
        </w:rPr>
        <w:t xml:space="preserve"> PROJECT</w:t>
      </w:r>
      <w:r w:rsidR="00152AFF" w:rsidRPr="00FE528C">
        <w:rPr>
          <w:rFonts w:asciiTheme="minorHAnsi" w:hAnsiTheme="minorHAnsi" w:cstheme="minorHAnsi"/>
          <w:b/>
          <w:bCs/>
          <w:sz w:val="22"/>
          <w:szCs w:val="22"/>
        </w:rPr>
        <w:t xml:space="preserve"> </w:t>
      </w:r>
      <w:r w:rsidR="00DC0E33" w:rsidRPr="00FE528C">
        <w:rPr>
          <w:rFonts w:asciiTheme="minorHAnsi" w:hAnsiTheme="minorHAnsi" w:cstheme="minorHAnsi"/>
          <w:b/>
          <w:bCs/>
          <w:sz w:val="22"/>
          <w:szCs w:val="22"/>
        </w:rPr>
        <w:t xml:space="preserve">AT </w:t>
      </w:r>
      <w:r w:rsidR="00250028" w:rsidRPr="00FE528C">
        <w:rPr>
          <w:rFonts w:asciiTheme="minorHAnsi" w:hAnsiTheme="minorHAnsi" w:cstheme="minorHAnsi"/>
          <w:b/>
          <w:bCs/>
          <w:sz w:val="22"/>
          <w:szCs w:val="22"/>
        </w:rPr>
        <w:t>20601 S. MAIN STREET</w:t>
      </w:r>
      <w:r w:rsidR="009A3A8C" w:rsidRPr="00FE528C">
        <w:rPr>
          <w:rFonts w:asciiTheme="minorHAnsi" w:hAnsiTheme="minorHAnsi" w:cstheme="minorHAnsi"/>
          <w:b/>
          <w:bCs/>
          <w:sz w:val="22"/>
          <w:szCs w:val="22"/>
        </w:rPr>
        <w:t>.</w:t>
      </w:r>
    </w:p>
    <w:p w14:paraId="517C1222" w14:textId="77777777" w:rsidR="00B913EE" w:rsidRPr="00FE528C" w:rsidRDefault="00B913EE" w:rsidP="00B913EE">
      <w:pPr>
        <w:pStyle w:val="Quote1"/>
        <w:spacing w:before="0"/>
        <w:ind w:left="720" w:right="720"/>
        <w:rPr>
          <w:rFonts w:asciiTheme="minorHAnsi" w:hAnsiTheme="minorHAnsi" w:cstheme="minorHAnsi"/>
          <w:b/>
          <w:bCs/>
          <w:sz w:val="22"/>
          <w:szCs w:val="22"/>
        </w:rPr>
      </w:pPr>
    </w:p>
    <w:p w14:paraId="47D1B212" w14:textId="651E8849" w:rsidR="00100AC5" w:rsidRPr="00FE528C" w:rsidRDefault="00CA6117" w:rsidP="00250028">
      <w:pPr>
        <w:pStyle w:val="FlushLeft"/>
        <w:spacing w:before="0"/>
        <w:ind w:firstLine="720"/>
        <w:rPr>
          <w:rFonts w:asciiTheme="minorHAnsi" w:hAnsiTheme="minorHAnsi" w:cstheme="minorHAnsi"/>
          <w:sz w:val="22"/>
          <w:szCs w:val="22"/>
        </w:rPr>
      </w:pPr>
      <w:proofErr w:type="gramStart"/>
      <w:r w:rsidRPr="00FE528C">
        <w:rPr>
          <w:rFonts w:asciiTheme="minorHAnsi" w:hAnsiTheme="minorHAnsi" w:cstheme="minorHAnsi"/>
          <w:b/>
          <w:bCs/>
          <w:sz w:val="22"/>
          <w:szCs w:val="22"/>
        </w:rPr>
        <w:t>WHEREAS</w:t>
      </w:r>
      <w:r w:rsidRPr="00FE528C">
        <w:rPr>
          <w:rFonts w:asciiTheme="minorHAnsi" w:hAnsiTheme="minorHAnsi" w:cstheme="minorHAnsi"/>
          <w:sz w:val="22"/>
          <w:szCs w:val="22"/>
        </w:rPr>
        <w:t>,</w:t>
      </w:r>
      <w:proofErr w:type="gramEnd"/>
      <w:r w:rsidRPr="00FE528C">
        <w:rPr>
          <w:rFonts w:asciiTheme="minorHAnsi" w:hAnsiTheme="minorHAnsi" w:cstheme="minorHAnsi"/>
          <w:sz w:val="22"/>
          <w:szCs w:val="22"/>
        </w:rPr>
        <w:t xml:space="preserve"> </w:t>
      </w:r>
      <w:r w:rsidR="00100AC5" w:rsidRPr="00FE528C">
        <w:rPr>
          <w:rFonts w:asciiTheme="minorHAnsi" w:hAnsiTheme="minorHAnsi" w:cstheme="minorHAnsi"/>
          <w:sz w:val="22"/>
          <w:szCs w:val="22"/>
        </w:rPr>
        <w:t xml:space="preserve">California Government Code Sections 65864 </w:t>
      </w:r>
      <w:r w:rsidR="00100AC5" w:rsidRPr="00FE528C">
        <w:rPr>
          <w:rFonts w:asciiTheme="minorHAnsi" w:hAnsiTheme="minorHAnsi" w:cstheme="minorHAnsi"/>
          <w:i/>
          <w:iCs/>
          <w:sz w:val="22"/>
          <w:szCs w:val="22"/>
        </w:rPr>
        <w:t>et seq</w:t>
      </w:r>
      <w:r w:rsidR="00100AC5" w:rsidRPr="00FE528C">
        <w:rPr>
          <w:rFonts w:asciiTheme="minorHAnsi" w:hAnsiTheme="minorHAnsi" w:cstheme="minorHAnsi"/>
          <w:sz w:val="22"/>
          <w:szCs w:val="22"/>
        </w:rPr>
        <w:t xml:space="preserve">. authorize the City </w:t>
      </w:r>
      <w:r w:rsidRPr="00FE528C">
        <w:rPr>
          <w:rFonts w:asciiTheme="minorHAnsi" w:hAnsiTheme="minorHAnsi" w:cstheme="minorHAnsi"/>
          <w:sz w:val="22"/>
          <w:szCs w:val="22"/>
        </w:rPr>
        <w:t xml:space="preserve">of Carson (“City”) </w:t>
      </w:r>
      <w:r w:rsidR="00100AC5" w:rsidRPr="00FE528C">
        <w:rPr>
          <w:rFonts w:asciiTheme="minorHAnsi" w:hAnsiTheme="minorHAnsi" w:cstheme="minorHAnsi"/>
          <w:sz w:val="22"/>
          <w:szCs w:val="22"/>
        </w:rPr>
        <w:t>to enter into binding development agreements with persons having a legal or equitable interest in real property for the development of such property</w:t>
      </w:r>
      <w:r w:rsidR="004501DE" w:rsidRPr="00FE528C">
        <w:rPr>
          <w:rFonts w:asciiTheme="minorHAnsi" w:hAnsiTheme="minorHAnsi" w:cstheme="minorHAnsi"/>
          <w:sz w:val="22"/>
          <w:szCs w:val="22"/>
        </w:rPr>
        <w:t xml:space="preserve"> </w:t>
      </w:r>
      <w:r w:rsidRPr="00FE528C">
        <w:rPr>
          <w:rFonts w:asciiTheme="minorHAnsi" w:hAnsiTheme="minorHAnsi" w:cstheme="minorHAnsi"/>
          <w:sz w:val="22"/>
          <w:szCs w:val="22"/>
        </w:rPr>
        <w:t xml:space="preserve">in order to establish certain development rights, </w:t>
      </w:r>
      <w:r w:rsidR="00100AC5" w:rsidRPr="00FE528C">
        <w:rPr>
          <w:rFonts w:asciiTheme="minorHAnsi" w:hAnsiTheme="minorHAnsi" w:cstheme="minorHAnsi"/>
          <w:sz w:val="22"/>
          <w:szCs w:val="22"/>
        </w:rPr>
        <w:t>for the purpose of strengthening the public planning process, encouraging private participation and comprehensive planning and identifying the economic costs of such development; and</w:t>
      </w:r>
    </w:p>
    <w:p w14:paraId="55EB56A5" w14:textId="4067D54D" w:rsidR="003121B1" w:rsidRPr="00FE528C" w:rsidRDefault="003121B1" w:rsidP="00B913EE">
      <w:pPr>
        <w:pStyle w:val="FlushLeft"/>
        <w:spacing w:before="0"/>
        <w:ind w:firstLine="720"/>
        <w:rPr>
          <w:rFonts w:asciiTheme="minorHAnsi" w:hAnsiTheme="minorHAnsi" w:cstheme="minorHAnsi"/>
          <w:sz w:val="22"/>
          <w:szCs w:val="22"/>
        </w:rPr>
      </w:pPr>
    </w:p>
    <w:p w14:paraId="067832AC" w14:textId="18582922" w:rsidR="00FE66C4" w:rsidRPr="00FE528C" w:rsidRDefault="003121B1" w:rsidP="00F37744">
      <w:pPr>
        <w:pStyle w:val="FlushLeft"/>
        <w:spacing w:before="0"/>
        <w:ind w:firstLine="720"/>
        <w:rPr>
          <w:rFonts w:asciiTheme="minorHAnsi" w:hAnsiTheme="minorHAnsi" w:cstheme="minorHAnsi"/>
          <w:sz w:val="22"/>
          <w:szCs w:val="22"/>
        </w:rPr>
      </w:pPr>
      <w:r w:rsidRPr="00FE528C">
        <w:rPr>
          <w:rFonts w:asciiTheme="minorHAnsi" w:hAnsiTheme="minorHAnsi" w:cstheme="minorHAnsi"/>
          <w:b/>
          <w:bCs/>
          <w:sz w:val="22"/>
          <w:szCs w:val="22"/>
        </w:rPr>
        <w:t>WHEREAS,</w:t>
      </w:r>
      <w:r w:rsidRPr="00FE528C">
        <w:rPr>
          <w:rFonts w:asciiTheme="minorHAnsi" w:hAnsiTheme="minorHAnsi" w:cstheme="minorHAnsi"/>
          <w:sz w:val="22"/>
          <w:szCs w:val="22"/>
        </w:rPr>
        <w:t xml:space="preserve"> </w:t>
      </w:r>
      <w:r w:rsidR="00FE66C4" w:rsidRPr="00FE528C">
        <w:rPr>
          <w:rFonts w:asciiTheme="minorHAnsi" w:hAnsiTheme="minorHAnsi" w:cstheme="minorHAnsi"/>
          <w:sz w:val="22"/>
          <w:szCs w:val="22"/>
        </w:rPr>
        <w:t xml:space="preserve">on </w:t>
      </w:r>
      <w:r w:rsidR="00250028" w:rsidRPr="00FE528C">
        <w:rPr>
          <w:rFonts w:asciiTheme="minorHAnsi" w:hAnsiTheme="minorHAnsi" w:cstheme="minorHAnsi"/>
          <w:sz w:val="22"/>
          <w:szCs w:val="22"/>
        </w:rPr>
        <w:t>March 25, 2021</w:t>
      </w:r>
      <w:r w:rsidR="00FE66C4" w:rsidRPr="00FE528C">
        <w:rPr>
          <w:rFonts w:asciiTheme="minorHAnsi" w:hAnsiTheme="minorHAnsi" w:cstheme="minorHAnsi"/>
          <w:sz w:val="22"/>
          <w:szCs w:val="22"/>
        </w:rPr>
        <w:t>, the Department of Community Development received a</w:t>
      </w:r>
      <w:r w:rsidR="00421B37" w:rsidRPr="00FE528C">
        <w:rPr>
          <w:rFonts w:asciiTheme="minorHAnsi" w:hAnsiTheme="minorHAnsi" w:cstheme="minorHAnsi"/>
          <w:sz w:val="22"/>
          <w:szCs w:val="22"/>
        </w:rPr>
        <w:t>n</w:t>
      </w:r>
      <w:r w:rsidR="00FE66C4" w:rsidRPr="00FE528C">
        <w:rPr>
          <w:rFonts w:asciiTheme="minorHAnsi" w:hAnsiTheme="minorHAnsi" w:cstheme="minorHAnsi"/>
          <w:sz w:val="22"/>
          <w:szCs w:val="22"/>
        </w:rPr>
        <w:t xml:space="preserve"> application from </w:t>
      </w:r>
      <w:r w:rsidR="00250028" w:rsidRPr="00FE528C">
        <w:rPr>
          <w:rFonts w:asciiTheme="minorHAnsi" w:hAnsiTheme="minorHAnsi" w:cstheme="minorHAnsi"/>
          <w:sz w:val="22"/>
          <w:szCs w:val="22"/>
        </w:rPr>
        <w:t>Carson Main Street</w:t>
      </w:r>
      <w:r w:rsidR="00FE66C4" w:rsidRPr="00FE528C">
        <w:rPr>
          <w:rFonts w:asciiTheme="minorHAnsi" w:hAnsiTheme="minorHAnsi" w:cstheme="minorHAnsi"/>
          <w:sz w:val="22"/>
          <w:szCs w:val="22"/>
        </w:rPr>
        <w:t xml:space="preserve"> LLC </w:t>
      </w:r>
      <w:r w:rsidR="003A4E15" w:rsidRPr="00FE528C">
        <w:rPr>
          <w:rFonts w:asciiTheme="minorHAnsi" w:hAnsiTheme="minorHAnsi" w:cstheme="minorHAnsi"/>
          <w:sz w:val="22"/>
          <w:szCs w:val="22"/>
        </w:rPr>
        <w:t xml:space="preserve">(“Developer”) </w:t>
      </w:r>
      <w:r w:rsidR="00FE66C4" w:rsidRPr="00FE528C">
        <w:rPr>
          <w:rFonts w:asciiTheme="minorHAnsi" w:hAnsiTheme="minorHAnsi" w:cstheme="minorHAnsi"/>
          <w:sz w:val="22"/>
          <w:szCs w:val="22"/>
        </w:rPr>
        <w:t xml:space="preserve">for certain entitlements for the development of a </w:t>
      </w:r>
      <w:r w:rsidR="00250028" w:rsidRPr="00FE528C">
        <w:rPr>
          <w:rFonts w:asciiTheme="minorHAnsi" w:hAnsiTheme="minorHAnsi" w:cstheme="minorHAnsi"/>
          <w:sz w:val="22"/>
          <w:szCs w:val="22"/>
        </w:rPr>
        <w:t>business park</w:t>
      </w:r>
      <w:r w:rsidR="009A3A8C" w:rsidRPr="00FE528C">
        <w:rPr>
          <w:rFonts w:asciiTheme="minorHAnsi" w:hAnsiTheme="minorHAnsi" w:cstheme="minorHAnsi"/>
          <w:sz w:val="22"/>
          <w:szCs w:val="22"/>
        </w:rPr>
        <w:t xml:space="preserve"> project</w:t>
      </w:r>
      <w:r w:rsidR="000B4FE6" w:rsidRPr="00FE528C">
        <w:rPr>
          <w:rFonts w:asciiTheme="minorHAnsi" w:hAnsiTheme="minorHAnsi" w:cstheme="minorHAnsi"/>
          <w:sz w:val="22"/>
          <w:szCs w:val="22"/>
        </w:rPr>
        <w:t xml:space="preserve"> (the “Project”)</w:t>
      </w:r>
      <w:r w:rsidR="00421B37" w:rsidRPr="00FE528C">
        <w:rPr>
          <w:rFonts w:asciiTheme="minorHAnsi" w:hAnsiTheme="minorHAnsi" w:cstheme="minorHAnsi"/>
          <w:sz w:val="22"/>
          <w:szCs w:val="22"/>
        </w:rPr>
        <w:t xml:space="preserve">. </w:t>
      </w:r>
      <w:r w:rsidR="00250028" w:rsidRPr="00FE528C">
        <w:rPr>
          <w:rFonts w:asciiTheme="minorHAnsi" w:hAnsiTheme="minorHAnsi" w:cstheme="minorHAnsi"/>
          <w:sz w:val="22"/>
          <w:szCs w:val="22"/>
        </w:rPr>
        <w:t xml:space="preserve">The </w:t>
      </w:r>
      <w:r w:rsidR="000B4FE6" w:rsidRPr="00FE528C">
        <w:rPr>
          <w:rFonts w:asciiTheme="minorHAnsi" w:hAnsiTheme="minorHAnsi" w:cstheme="minorHAnsi"/>
          <w:sz w:val="22"/>
          <w:szCs w:val="22"/>
        </w:rPr>
        <w:t>Project</w:t>
      </w:r>
      <w:r w:rsidR="00250028" w:rsidRPr="00FE528C">
        <w:rPr>
          <w:rFonts w:asciiTheme="minorHAnsi" w:hAnsiTheme="minorHAnsi" w:cstheme="minorHAnsi"/>
          <w:sz w:val="22"/>
          <w:szCs w:val="22"/>
        </w:rPr>
        <w:t xml:space="preserve"> consist</w:t>
      </w:r>
      <w:r w:rsidR="00FC5EEC" w:rsidRPr="00FE528C">
        <w:rPr>
          <w:rFonts w:asciiTheme="minorHAnsi" w:hAnsiTheme="minorHAnsi" w:cstheme="minorHAnsi"/>
          <w:sz w:val="22"/>
          <w:szCs w:val="22"/>
        </w:rPr>
        <w:t>s</w:t>
      </w:r>
      <w:r w:rsidR="00250028" w:rsidRPr="00FE528C">
        <w:rPr>
          <w:rFonts w:asciiTheme="minorHAnsi" w:hAnsiTheme="minorHAnsi" w:cstheme="minorHAnsi"/>
          <w:sz w:val="22"/>
          <w:szCs w:val="22"/>
        </w:rPr>
        <w:t xml:space="preserve"> of</w:t>
      </w:r>
      <w:r w:rsidR="000B4FE6" w:rsidRPr="00FE528C">
        <w:rPr>
          <w:rFonts w:asciiTheme="minorHAnsi" w:hAnsiTheme="minorHAnsi" w:cstheme="minorHAnsi"/>
          <w:sz w:val="22"/>
          <w:szCs w:val="22"/>
        </w:rPr>
        <w:t xml:space="preserve"> </w:t>
      </w:r>
      <w:r w:rsidR="00FC5EEC" w:rsidRPr="00FE528C">
        <w:rPr>
          <w:rFonts w:asciiTheme="minorHAnsi" w:hAnsiTheme="minorHAnsi" w:cstheme="minorHAnsi"/>
          <w:sz w:val="22"/>
          <w:szCs w:val="22"/>
        </w:rPr>
        <w:t xml:space="preserve">remediation of a former landfill site and </w:t>
      </w:r>
      <w:r w:rsidR="000B4FE6" w:rsidRPr="00FE528C">
        <w:rPr>
          <w:rFonts w:asciiTheme="minorHAnsi" w:hAnsiTheme="minorHAnsi" w:cstheme="minorHAnsi"/>
          <w:sz w:val="22"/>
          <w:szCs w:val="22"/>
        </w:rPr>
        <w:t>development of a business park campus with</w:t>
      </w:r>
      <w:r w:rsidR="00250028" w:rsidRPr="00FE528C">
        <w:rPr>
          <w:rFonts w:asciiTheme="minorHAnsi" w:hAnsiTheme="minorHAnsi" w:cstheme="minorHAnsi"/>
          <w:sz w:val="22"/>
          <w:szCs w:val="22"/>
        </w:rPr>
        <w:t xml:space="preserve"> three</w:t>
      </w:r>
      <w:r w:rsidR="00E36ADA" w:rsidRPr="00FE528C">
        <w:rPr>
          <w:rFonts w:asciiTheme="minorHAnsi" w:hAnsiTheme="minorHAnsi" w:cstheme="minorHAnsi"/>
          <w:sz w:val="22"/>
          <w:szCs w:val="22"/>
        </w:rPr>
        <w:t xml:space="preserve"> concrete tilt-up</w:t>
      </w:r>
      <w:r w:rsidR="00DA1212" w:rsidRPr="00FE528C">
        <w:rPr>
          <w:rFonts w:asciiTheme="minorHAnsi" w:hAnsiTheme="minorHAnsi" w:cstheme="minorHAnsi"/>
          <w:sz w:val="22"/>
          <w:szCs w:val="22"/>
        </w:rPr>
        <w:t xml:space="preserve"> warehouse</w:t>
      </w:r>
      <w:r w:rsidR="00250028" w:rsidRPr="00FE528C">
        <w:rPr>
          <w:rFonts w:asciiTheme="minorHAnsi" w:hAnsiTheme="minorHAnsi" w:cstheme="minorHAnsi"/>
          <w:sz w:val="22"/>
          <w:szCs w:val="22"/>
        </w:rPr>
        <w:t xml:space="preserve"> buildings with </w:t>
      </w:r>
      <w:r w:rsidR="00E36ADA" w:rsidRPr="00FE528C">
        <w:rPr>
          <w:rFonts w:asciiTheme="minorHAnsi" w:hAnsiTheme="minorHAnsi" w:cstheme="minorHAnsi"/>
          <w:sz w:val="22"/>
          <w:szCs w:val="22"/>
        </w:rPr>
        <w:t>a collective</w:t>
      </w:r>
      <w:r w:rsidR="00250028" w:rsidRPr="00FE528C">
        <w:rPr>
          <w:rFonts w:asciiTheme="minorHAnsi" w:hAnsiTheme="minorHAnsi" w:cstheme="minorHAnsi"/>
          <w:sz w:val="22"/>
          <w:szCs w:val="22"/>
        </w:rPr>
        <w:t xml:space="preserve"> 303,490 square feet </w:t>
      </w:r>
      <w:r w:rsidR="00E36ADA" w:rsidRPr="00FE528C">
        <w:rPr>
          <w:rFonts w:asciiTheme="minorHAnsi" w:hAnsiTheme="minorHAnsi" w:cstheme="minorHAnsi"/>
          <w:sz w:val="22"/>
          <w:szCs w:val="22"/>
        </w:rPr>
        <w:t>of building floor area</w:t>
      </w:r>
      <w:r w:rsidR="00250028" w:rsidRPr="00FE528C">
        <w:rPr>
          <w:rFonts w:asciiTheme="minorHAnsi" w:hAnsiTheme="minorHAnsi" w:cstheme="minorHAnsi"/>
          <w:sz w:val="22"/>
          <w:szCs w:val="22"/>
        </w:rPr>
        <w:t xml:space="preserve"> </w:t>
      </w:r>
      <w:r w:rsidR="00DA1212" w:rsidRPr="00FE528C">
        <w:rPr>
          <w:rFonts w:asciiTheme="minorHAnsi" w:hAnsiTheme="minorHAnsi" w:cstheme="minorHAnsi"/>
          <w:sz w:val="22"/>
          <w:szCs w:val="22"/>
        </w:rPr>
        <w:t xml:space="preserve">(including </w:t>
      </w:r>
      <w:r w:rsidR="00E36ADA" w:rsidRPr="00FE528C">
        <w:rPr>
          <w:rFonts w:asciiTheme="minorHAnsi" w:hAnsiTheme="minorHAnsi" w:cstheme="minorHAnsi"/>
          <w:sz w:val="22"/>
          <w:szCs w:val="22"/>
        </w:rPr>
        <w:t xml:space="preserve">12,000 square feet of </w:t>
      </w:r>
      <w:r w:rsidR="00DA1212" w:rsidRPr="00FE528C">
        <w:rPr>
          <w:rFonts w:asciiTheme="minorHAnsi" w:hAnsiTheme="minorHAnsi" w:cstheme="minorHAnsi"/>
          <w:sz w:val="22"/>
          <w:szCs w:val="22"/>
        </w:rPr>
        <w:t xml:space="preserve">mezzanine office space) </w:t>
      </w:r>
      <w:r w:rsidR="00250028" w:rsidRPr="00FE528C">
        <w:rPr>
          <w:rFonts w:asciiTheme="minorHAnsi" w:hAnsiTheme="minorHAnsi" w:cstheme="minorHAnsi"/>
          <w:sz w:val="22"/>
          <w:szCs w:val="22"/>
        </w:rPr>
        <w:t xml:space="preserve">within Planning Area 1 and one commercial building </w:t>
      </w:r>
      <w:r w:rsidR="00DA1212" w:rsidRPr="00FE528C">
        <w:rPr>
          <w:rFonts w:asciiTheme="minorHAnsi" w:hAnsiTheme="minorHAnsi" w:cstheme="minorHAnsi"/>
          <w:sz w:val="22"/>
          <w:szCs w:val="22"/>
        </w:rPr>
        <w:t>of</w:t>
      </w:r>
      <w:r w:rsidR="00250028" w:rsidRPr="00FE528C">
        <w:rPr>
          <w:rFonts w:asciiTheme="minorHAnsi" w:hAnsiTheme="minorHAnsi" w:cstheme="minorHAnsi"/>
          <w:sz w:val="22"/>
          <w:szCs w:val="22"/>
        </w:rPr>
        <w:t xml:space="preserve"> 2,700 square feet within Planning Area 2, </w:t>
      </w:r>
      <w:r w:rsidR="00DA1212" w:rsidRPr="00FE528C">
        <w:rPr>
          <w:rFonts w:asciiTheme="minorHAnsi" w:hAnsiTheme="minorHAnsi" w:cstheme="minorHAnsi"/>
          <w:sz w:val="22"/>
          <w:szCs w:val="22"/>
        </w:rPr>
        <w:t xml:space="preserve">for a </w:t>
      </w:r>
      <w:r w:rsidR="00250028" w:rsidRPr="00FE528C">
        <w:rPr>
          <w:rFonts w:asciiTheme="minorHAnsi" w:hAnsiTheme="minorHAnsi" w:cstheme="minorHAnsi"/>
          <w:sz w:val="22"/>
          <w:szCs w:val="22"/>
        </w:rPr>
        <w:t>total</w:t>
      </w:r>
      <w:r w:rsidR="00DA1212" w:rsidRPr="00FE528C">
        <w:rPr>
          <w:rFonts w:asciiTheme="minorHAnsi" w:hAnsiTheme="minorHAnsi" w:cstheme="minorHAnsi"/>
          <w:sz w:val="22"/>
          <w:szCs w:val="22"/>
        </w:rPr>
        <w:t xml:space="preserve"> of</w:t>
      </w:r>
      <w:r w:rsidR="00250028" w:rsidRPr="00FE528C">
        <w:rPr>
          <w:rFonts w:asciiTheme="minorHAnsi" w:hAnsiTheme="minorHAnsi" w:cstheme="minorHAnsi"/>
          <w:sz w:val="22"/>
          <w:szCs w:val="22"/>
        </w:rPr>
        <w:t xml:space="preserve"> 306,190 square feet</w:t>
      </w:r>
      <w:r w:rsidR="00E36ADA" w:rsidRPr="00FE528C">
        <w:rPr>
          <w:rFonts w:asciiTheme="minorHAnsi" w:hAnsiTheme="minorHAnsi" w:cstheme="minorHAnsi"/>
          <w:sz w:val="22"/>
          <w:szCs w:val="22"/>
        </w:rPr>
        <w:t xml:space="preserve"> of building floor area</w:t>
      </w:r>
      <w:r w:rsidR="00902012" w:rsidRPr="00FE528C">
        <w:rPr>
          <w:rFonts w:asciiTheme="minorHAnsi" w:hAnsiTheme="minorHAnsi" w:cstheme="minorHAnsi"/>
          <w:sz w:val="22"/>
          <w:szCs w:val="22"/>
        </w:rPr>
        <w:t>,</w:t>
      </w:r>
      <w:r w:rsidR="00ED67FC" w:rsidRPr="00FE528C">
        <w:rPr>
          <w:rFonts w:asciiTheme="minorHAnsi" w:hAnsiTheme="minorHAnsi" w:cstheme="minorHAnsi"/>
          <w:sz w:val="22"/>
          <w:szCs w:val="22"/>
        </w:rPr>
        <w:t xml:space="preserve"> and will be located</w:t>
      </w:r>
      <w:r w:rsidR="00902012" w:rsidRPr="00FE528C">
        <w:rPr>
          <w:rFonts w:asciiTheme="minorHAnsi" w:hAnsiTheme="minorHAnsi" w:cstheme="minorHAnsi"/>
          <w:sz w:val="22"/>
          <w:szCs w:val="22"/>
        </w:rPr>
        <w:t xml:space="preserve"> </w:t>
      </w:r>
      <w:r w:rsidR="00ED67FC" w:rsidRPr="00FE528C">
        <w:rPr>
          <w:rFonts w:asciiTheme="minorHAnsi" w:hAnsiTheme="minorHAnsi" w:cstheme="minorHAnsi"/>
          <w:sz w:val="22"/>
          <w:szCs w:val="22"/>
        </w:rPr>
        <w:t>at 20601 S. Main Street upon the real property</w:t>
      </w:r>
      <w:r w:rsidR="00FE66C4" w:rsidRPr="00FE528C">
        <w:rPr>
          <w:rFonts w:asciiTheme="minorHAnsi" w:hAnsiTheme="minorHAnsi" w:cstheme="minorHAnsi"/>
          <w:sz w:val="22"/>
          <w:szCs w:val="22"/>
        </w:rPr>
        <w:t xml:space="preserve"> legally described in Exhibit “A” attached hereto and incorporated herein by this reference </w:t>
      </w:r>
      <w:r w:rsidR="00FC5EEC" w:rsidRPr="00FE528C">
        <w:rPr>
          <w:rFonts w:asciiTheme="minorHAnsi" w:hAnsiTheme="minorHAnsi" w:cstheme="minorHAnsi"/>
          <w:sz w:val="22"/>
          <w:szCs w:val="22"/>
        </w:rPr>
        <w:t>(the “Property”)</w:t>
      </w:r>
      <w:r w:rsidR="00FE66C4" w:rsidRPr="00FE528C">
        <w:rPr>
          <w:rFonts w:asciiTheme="minorHAnsi" w:hAnsiTheme="minorHAnsi" w:cstheme="minorHAnsi"/>
          <w:sz w:val="22"/>
          <w:szCs w:val="22"/>
        </w:rPr>
        <w:t>; and</w:t>
      </w:r>
    </w:p>
    <w:p w14:paraId="4902871F" w14:textId="010687EF" w:rsidR="00FE66C4" w:rsidRPr="00FE528C" w:rsidRDefault="00FE66C4" w:rsidP="00F37744">
      <w:pPr>
        <w:pStyle w:val="FlushLeft"/>
        <w:spacing w:before="0"/>
        <w:ind w:firstLine="720"/>
        <w:rPr>
          <w:rFonts w:asciiTheme="minorHAnsi" w:hAnsiTheme="minorHAnsi" w:cstheme="minorHAnsi"/>
          <w:sz w:val="22"/>
          <w:szCs w:val="22"/>
        </w:rPr>
      </w:pPr>
    </w:p>
    <w:p w14:paraId="325FB329" w14:textId="309DBEE0" w:rsidR="00CE30BC" w:rsidRPr="00FE528C" w:rsidRDefault="00FE66C4" w:rsidP="00ED67FC">
      <w:pPr>
        <w:ind w:firstLine="720"/>
        <w:rPr>
          <w:rFonts w:asciiTheme="minorHAnsi" w:hAnsiTheme="minorHAnsi" w:cstheme="minorHAnsi"/>
          <w:sz w:val="22"/>
          <w:szCs w:val="22"/>
        </w:rPr>
      </w:pPr>
      <w:r w:rsidRPr="00FE528C">
        <w:rPr>
          <w:rFonts w:asciiTheme="minorHAnsi" w:hAnsiTheme="minorHAnsi" w:cstheme="minorHAnsi"/>
          <w:b/>
          <w:bCs/>
          <w:sz w:val="22"/>
          <w:szCs w:val="22"/>
        </w:rPr>
        <w:t>WHEREAS,</w:t>
      </w:r>
      <w:r w:rsidRPr="00FE528C">
        <w:rPr>
          <w:rFonts w:asciiTheme="minorHAnsi" w:hAnsiTheme="minorHAnsi" w:cstheme="minorHAnsi"/>
          <w:sz w:val="22"/>
          <w:szCs w:val="22"/>
        </w:rPr>
        <w:t xml:space="preserve"> Developer’s requested entitlements consist of the following:</w:t>
      </w:r>
      <w:r w:rsidR="00DB7AF8" w:rsidRPr="00FE528C">
        <w:rPr>
          <w:rFonts w:asciiTheme="minorHAnsi" w:hAnsiTheme="minorHAnsi" w:cstheme="minorHAnsi"/>
          <w:sz w:val="22"/>
          <w:szCs w:val="22"/>
        </w:rPr>
        <w:t xml:space="preserve"> </w:t>
      </w:r>
      <w:r w:rsidR="00ED67FC" w:rsidRPr="00FE528C">
        <w:rPr>
          <w:rFonts w:asciiTheme="minorHAnsi" w:hAnsiTheme="minorHAnsi" w:cstheme="minorHAnsi"/>
          <w:sz w:val="22"/>
          <w:szCs w:val="22"/>
        </w:rPr>
        <w:t>(</w:t>
      </w:r>
      <w:proofErr w:type="spellStart"/>
      <w:r w:rsidR="00ED67FC" w:rsidRPr="00FE528C">
        <w:rPr>
          <w:rFonts w:asciiTheme="minorHAnsi" w:hAnsiTheme="minorHAnsi" w:cstheme="minorHAnsi"/>
          <w:sz w:val="22"/>
          <w:szCs w:val="22"/>
        </w:rPr>
        <w:t>i</w:t>
      </w:r>
      <w:proofErr w:type="spellEnd"/>
      <w:r w:rsidR="00ED67FC" w:rsidRPr="00FE528C">
        <w:rPr>
          <w:rFonts w:asciiTheme="minorHAnsi" w:hAnsiTheme="minorHAnsi" w:cstheme="minorHAnsi"/>
          <w:sz w:val="22"/>
          <w:szCs w:val="22"/>
        </w:rPr>
        <w:t xml:space="preserve">) Zone Change (ZCC) No. 189-22, to change the zoning map designation for the Property from Manufacturing Light with Organic Refuse Landfill Overlay and Design Overlay Review (ML-ORL-D) to Figueroa Street Business Park Specific Plan (SP No. 25-21) zone; (ii) Specific Plan (SP No. 25-21), adopting the Figueroa Street Business Park Specific Plan to establish the development standards and permitted uses for the Property; (iii) Development Agreement (DA) No. 26-21, to grant specified development rights in exchange for provision of specified community benefits; (iv) Site Plan Review and Design Review (DOR) No. No. 1832-20, to approve the development plan for the project; and (v) Conditional Use Permit (CUP) No. 1108-21, to approve a CUP pursuant to Section 9148.8 of the CMC, which requires approval of a CUP based on specified findings by the Planning Commission for truck-related uses located less than one hundred (100) feet from a residential zone. </w:t>
      </w:r>
    </w:p>
    <w:p w14:paraId="00BAF541" w14:textId="77777777" w:rsidR="00CE30BC" w:rsidRPr="00FE528C" w:rsidRDefault="00CE30BC" w:rsidP="00ED67FC">
      <w:pPr>
        <w:ind w:firstLine="720"/>
        <w:rPr>
          <w:rFonts w:asciiTheme="minorHAnsi" w:hAnsiTheme="minorHAnsi" w:cstheme="minorHAnsi"/>
          <w:sz w:val="22"/>
          <w:szCs w:val="22"/>
        </w:rPr>
      </w:pPr>
    </w:p>
    <w:p w14:paraId="134824FD" w14:textId="685A6D4F" w:rsidR="00CE30BC" w:rsidRPr="00FE528C" w:rsidRDefault="00CE30BC" w:rsidP="00FD210E">
      <w:pPr>
        <w:ind w:firstLine="720"/>
        <w:rPr>
          <w:rFonts w:asciiTheme="minorHAnsi" w:hAnsiTheme="minorHAnsi" w:cstheme="minorHAnsi"/>
          <w:sz w:val="22"/>
          <w:szCs w:val="22"/>
        </w:rPr>
      </w:pPr>
      <w:proofErr w:type="gramStart"/>
      <w:r w:rsidRPr="00FE528C">
        <w:rPr>
          <w:rFonts w:asciiTheme="minorHAnsi" w:hAnsiTheme="minorHAnsi" w:cstheme="minorHAnsi"/>
          <w:b/>
          <w:bCs/>
          <w:sz w:val="22"/>
          <w:szCs w:val="22"/>
        </w:rPr>
        <w:t>WHEREAS</w:t>
      </w:r>
      <w:r w:rsidRPr="00FE528C">
        <w:rPr>
          <w:rFonts w:asciiTheme="minorHAnsi" w:hAnsiTheme="minorHAnsi" w:cstheme="minorHAnsi"/>
          <w:sz w:val="22"/>
          <w:szCs w:val="22"/>
        </w:rPr>
        <w:t>,</w:t>
      </w:r>
      <w:proofErr w:type="gramEnd"/>
      <w:r w:rsidRPr="00FE528C">
        <w:rPr>
          <w:rFonts w:asciiTheme="minorHAnsi" w:hAnsiTheme="minorHAnsi" w:cstheme="minorHAnsi"/>
          <w:sz w:val="22"/>
          <w:szCs w:val="22"/>
        </w:rPr>
        <w:t xml:space="preserve"> </w:t>
      </w:r>
      <w:r w:rsidR="00ED67FC" w:rsidRPr="00FE528C">
        <w:rPr>
          <w:rFonts w:asciiTheme="minorHAnsi" w:hAnsiTheme="minorHAnsi" w:cstheme="minorHAnsi"/>
          <w:sz w:val="22"/>
          <w:szCs w:val="22"/>
        </w:rPr>
        <w:t>Developer also request</w:t>
      </w:r>
      <w:r w:rsidRPr="00FE528C">
        <w:rPr>
          <w:rFonts w:asciiTheme="minorHAnsi" w:hAnsiTheme="minorHAnsi" w:cstheme="minorHAnsi"/>
          <w:sz w:val="22"/>
          <w:szCs w:val="22"/>
        </w:rPr>
        <w:t>ed</w:t>
      </w:r>
      <w:r w:rsidR="00ED67FC" w:rsidRPr="00FE528C">
        <w:rPr>
          <w:rFonts w:asciiTheme="minorHAnsi" w:hAnsiTheme="minorHAnsi" w:cstheme="minorHAnsi"/>
          <w:sz w:val="22"/>
          <w:szCs w:val="22"/>
        </w:rPr>
        <w:t xml:space="preserve"> that City, as lead agency pursuant to the California Environmental Quality Act (“CEQA”), adopt a Mitigated Negative Declaration and Mitigation Monitoring and Reporting Program (“MND”) for the Project</w:t>
      </w:r>
      <w:r w:rsidR="00FD210E" w:rsidRPr="00FE528C">
        <w:rPr>
          <w:rFonts w:asciiTheme="minorHAnsi" w:hAnsiTheme="minorHAnsi" w:cstheme="minorHAnsi"/>
          <w:sz w:val="22"/>
          <w:szCs w:val="22"/>
        </w:rPr>
        <w:t xml:space="preserve">. </w:t>
      </w:r>
      <w:r w:rsidRPr="00FE528C">
        <w:rPr>
          <w:rFonts w:asciiTheme="minorHAnsi" w:hAnsiTheme="minorHAnsi" w:cstheme="minorHAnsi"/>
          <w:bCs/>
          <w:sz w:val="22"/>
          <w:szCs w:val="22"/>
        </w:rPr>
        <w:t xml:space="preserve">Following an initial study, the </w:t>
      </w:r>
      <w:proofErr w:type="gramStart"/>
      <w:r w:rsidRPr="00FE528C">
        <w:rPr>
          <w:rFonts w:asciiTheme="minorHAnsi" w:hAnsiTheme="minorHAnsi" w:cstheme="minorHAnsi"/>
          <w:bCs/>
          <w:sz w:val="22"/>
          <w:szCs w:val="22"/>
        </w:rPr>
        <w:t>City</w:t>
      </w:r>
      <w:proofErr w:type="gramEnd"/>
      <w:r w:rsidRPr="00FE528C">
        <w:rPr>
          <w:rFonts w:asciiTheme="minorHAnsi" w:hAnsiTheme="minorHAnsi" w:cstheme="minorHAnsi"/>
          <w:bCs/>
          <w:sz w:val="22"/>
          <w:szCs w:val="22"/>
        </w:rPr>
        <w:t xml:space="preserve">, as lead agency, prepared and made available a Draft </w:t>
      </w:r>
      <w:r w:rsidR="00FD210E" w:rsidRPr="00FE528C">
        <w:rPr>
          <w:rFonts w:asciiTheme="minorHAnsi" w:hAnsiTheme="minorHAnsi" w:cstheme="minorHAnsi"/>
          <w:bCs/>
          <w:sz w:val="22"/>
          <w:szCs w:val="22"/>
        </w:rPr>
        <w:t>MND</w:t>
      </w:r>
      <w:r w:rsidRPr="00FE528C">
        <w:rPr>
          <w:rFonts w:asciiTheme="minorHAnsi" w:hAnsiTheme="minorHAnsi" w:cstheme="minorHAnsi"/>
          <w:bCs/>
          <w:sz w:val="22"/>
          <w:szCs w:val="22"/>
        </w:rPr>
        <w:t xml:space="preserve"> </w:t>
      </w:r>
      <w:r w:rsidR="009C54F8" w:rsidRPr="00FE528C">
        <w:rPr>
          <w:rFonts w:asciiTheme="minorHAnsi" w:hAnsiTheme="minorHAnsi" w:cstheme="minorHAnsi"/>
          <w:bCs/>
          <w:sz w:val="22"/>
          <w:szCs w:val="22"/>
        </w:rPr>
        <w:t xml:space="preserve">dated May 10, 2023 as circulated on May 11, 2023 </w:t>
      </w:r>
      <w:r w:rsidRPr="00FE528C">
        <w:rPr>
          <w:rFonts w:asciiTheme="minorHAnsi" w:hAnsiTheme="minorHAnsi" w:cstheme="minorHAnsi"/>
          <w:bCs/>
          <w:sz w:val="22"/>
          <w:szCs w:val="22"/>
        </w:rPr>
        <w:t>(State Clearinghouse #2023050278) for public review and comment pursuant to CEQA Guidelines Section 15070</w:t>
      </w:r>
      <w:r w:rsidR="00FD210E" w:rsidRPr="00FE528C">
        <w:rPr>
          <w:rFonts w:asciiTheme="minorHAnsi" w:hAnsiTheme="minorHAnsi" w:cstheme="minorHAnsi"/>
          <w:bCs/>
          <w:sz w:val="22"/>
          <w:szCs w:val="22"/>
        </w:rPr>
        <w:t xml:space="preserve">, and subsequently prepared a Final MND incorporating text changes to the Draft </w:t>
      </w:r>
      <w:r w:rsidR="00FD210E" w:rsidRPr="00FE528C">
        <w:rPr>
          <w:rFonts w:asciiTheme="minorHAnsi" w:hAnsiTheme="minorHAnsi" w:cstheme="minorHAnsi"/>
          <w:sz w:val="22"/>
          <w:szCs w:val="22"/>
        </w:rPr>
        <w:t xml:space="preserve">MND pursuant to comments received on the Draft MND during and after the public comment period. The </w:t>
      </w:r>
      <w:proofErr w:type="gramStart"/>
      <w:r w:rsidR="00FD210E" w:rsidRPr="00FE528C">
        <w:rPr>
          <w:rFonts w:asciiTheme="minorHAnsi" w:hAnsiTheme="minorHAnsi" w:cstheme="minorHAnsi"/>
          <w:sz w:val="22"/>
          <w:szCs w:val="22"/>
        </w:rPr>
        <w:t>City</w:t>
      </w:r>
      <w:proofErr w:type="gramEnd"/>
      <w:r w:rsidR="00FD210E" w:rsidRPr="00FE528C">
        <w:rPr>
          <w:rFonts w:asciiTheme="minorHAnsi" w:hAnsiTheme="minorHAnsi" w:cstheme="minorHAnsi"/>
          <w:sz w:val="22"/>
          <w:szCs w:val="22"/>
        </w:rPr>
        <w:t xml:space="preserve"> also provided written responses to all such comments</w:t>
      </w:r>
      <w:r w:rsidR="009C54F8" w:rsidRPr="00FE528C">
        <w:rPr>
          <w:rFonts w:asciiTheme="minorHAnsi" w:hAnsiTheme="minorHAnsi" w:cstheme="minorHAnsi"/>
          <w:sz w:val="22"/>
          <w:szCs w:val="22"/>
        </w:rPr>
        <w:t xml:space="preserve"> in the Final MND, inclusive of </w:t>
      </w:r>
      <w:r w:rsidR="00650E76" w:rsidRPr="00FE528C">
        <w:rPr>
          <w:rFonts w:asciiTheme="minorHAnsi" w:hAnsiTheme="minorHAnsi" w:cstheme="minorHAnsi"/>
          <w:sz w:val="22"/>
          <w:szCs w:val="22"/>
        </w:rPr>
        <w:t xml:space="preserve">two </w:t>
      </w:r>
      <w:r w:rsidR="009C54F8" w:rsidRPr="00FE528C">
        <w:rPr>
          <w:rFonts w:asciiTheme="minorHAnsi" w:hAnsiTheme="minorHAnsi" w:cstheme="minorHAnsi"/>
          <w:sz w:val="22"/>
          <w:szCs w:val="22"/>
        </w:rPr>
        <w:t>Errata thereto</w:t>
      </w:r>
      <w:r w:rsidR="00FD210E" w:rsidRPr="00FE528C">
        <w:rPr>
          <w:rFonts w:asciiTheme="minorHAnsi" w:hAnsiTheme="minorHAnsi" w:cstheme="minorHAnsi"/>
          <w:sz w:val="22"/>
          <w:szCs w:val="22"/>
        </w:rPr>
        <w:t xml:space="preserve">. </w:t>
      </w:r>
    </w:p>
    <w:p w14:paraId="72997CDD" w14:textId="1D16EA5F" w:rsidR="00FE66C4" w:rsidRPr="00FE528C" w:rsidRDefault="00FE66C4" w:rsidP="00F37744">
      <w:pPr>
        <w:pStyle w:val="FlushLeft"/>
        <w:spacing w:before="0"/>
        <w:ind w:firstLine="720"/>
        <w:rPr>
          <w:rFonts w:asciiTheme="minorHAnsi" w:hAnsiTheme="minorHAnsi" w:cstheme="minorHAnsi"/>
          <w:sz w:val="22"/>
          <w:szCs w:val="22"/>
        </w:rPr>
      </w:pPr>
    </w:p>
    <w:p w14:paraId="262AA87A" w14:textId="28149B9A" w:rsidR="004029CC" w:rsidRPr="00FE528C" w:rsidRDefault="00FE66C4" w:rsidP="00FE66C4">
      <w:pPr>
        <w:pStyle w:val="FlushLeft"/>
        <w:spacing w:before="0"/>
        <w:ind w:firstLine="720"/>
        <w:rPr>
          <w:rFonts w:asciiTheme="minorHAnsi" w:hAnsiTheme="minorHAnsi" w:cstheme="minorHAnsi"/>
          <w:sz w:val="22"/>
          <w:szCs w:val="22"/>
        </w:rPr>
      </w:pPr>
      <w:proofErr w:type="gramStart"/>
      <w:r w:rsidRPr="00FE528C">
        <w:rPr>
          <w:rFonts w:asciiTheme="minorHAnsi" w:hAnsiTheme="minorHAnsi" w:cstheme="minorHAnsi"/>
          <w:b/>
          <w:bCs/>
          <w:sz w:val="22"/>
          <w:szCs w:val="22"/>
        </w:rPr>
        <w:lastRenderedPageBreak/>
        <w:t>WHEREAS,</w:t>
      </w:r>
      <w:proofErr w:type="gramEnd"/>
      <w:r w:rsidRPr="00FE528C">
        <w:rPr>
          <w:rFonts w:asciiTheme="minorHAnsi" w:hAnsiTheme="minorHAnsi" w:cstheme="minorHAnsi"/>
          <w:b/>
          <w:bCs/>
          <w:sz w:val="22"/>
          <w:szCs w:val="22"/>
        </w:rPr>
        <w:t xml:space="preserve"> </w:t>
      </w:r>
      <w:r w:rsidRPr="00FE528C">
        <w:rPr>
          <w:rFonts w:asciiTheme="minorHAnsi" w:hAnsiTheme="minorHAnsi" w:cstheme="minorHAnsi"/>
          <w:sz w:val="22"/>
          <w:szCs w:val="22"/>
        </w:rPr>
        <w:t>the application for</w:t>
      </w:r>
      <w:r w:rsidRPr="00FE528C">
        <w:rPr>
          <w:rFonts w:asciiTheme="minorHAnsi" w:hAnsiTheme="minorHAnsi" w:cstheme="minorHAnsi"/>
          <w:b/>
          <w:bCs/>
          <w:sz w:val="22"/>
          <w:szCs w:val="22"/>
        </w:rPr>
        <w:t xml:space="preserve"> </w:t>
      </w:r>
      <w:r w:rsidRPr="00FE528C">
        <w:rPr>
          <w:rFonts w:asciiTheme="minorHAnsi" w:hAnsiTheme="minorHAnsi" w:cstheme="minorHAnsi"/>
          <w:sz w:val="22"/>
          <w:szCs w:val="22"/>
        </w:rPr>
        <w:t>DA No. 2</w:t>
      </w:r>
      <w:r w:rsidR="00ED67FC" w:rsidRPr="00FE528C">
        <w:rPr>
          <w:rFonts w:asciiTheme="minorHAnsi" w:hAnsiTheme="minorHAnsi" w:cstheme="minorHAnsi"/>
          <w:sz w:val="22"/>
          <w:szCs w:val="22"/>
        </w:rPr>
        <w:t>6-21</w:t>
      </w:r>
      <w:r w:rsidR="00902012" w:rsidRPr="00FE528C">
        <w:rPr>
          <w:rFonts w:asciiTheme="minorHAnsi" w:hAnsiTheme="minorHAnsi" w:cstheme="minorHAnsi"/>
          <w:sz w:val="22"/>
          <w:szCs w:val="22"/>
        </w:rPr>
        <w:t>,</w:t>
      </w:r>
      <w:r w:rsidRPr="00FE528C">
        <w:rPr>
          <w:rFonts w:asciiTheme="minorHAnsi" w:hAnsiTheme="minorHAnsi" w:cstheme="minorHAnsi"/>
          <w:sz w:val="22"/>
          <w:szCs w:val="22"/>
        </w:rPr>
        <w:t xml:space="preserve"> </w:t>
      </w:r>
      <w:r w:rsidR="006F7FF3" w:rsidRPr="00FE528C">
        <w:rPr>
          <w:rFonts w:asciiTheme="minorHAnsi" w:hAnsiTheme="minorHAnsi" w:cstheme="minorHAnsi"/>
          <w:sz w:val="22"/>
          <w:szCs w:val="22"/>
        </w:rPr>
        <w:t>which</w:t>
      </w:r>
      <w:r w:rsidR="00902012" w:rsidRPr="00FE528C">
        <w:rPr>
          <w:rFonts w:asciiTheme="minorHAnsi" w:hAnsiTheme="minorHAnsi" w:cstheme="minorHAnsi"/>
          <w:sz w:val="22"/>
          <w:szCs w:val="22"/>
        </w:rPr>
        <w:t>,</w:t>
      </w:r>
      <w:r w:rsidR="006F7FF3" w:rsidRPr="00FE528C">
        <w:rPr>
          <w:rFonts w:asciiTheme="minorHAnsi" w:hAnsiTheme="minorHAnsi" w:cstheme="minorHAnsi"/>
          <w:sz w:val="22"/>
          <w:szCs w:val="22"/>
        </w:rPr>
        <w:t xml:space="preserve"> if approved by the City, would approve a Development Agreement between City and Developer </w:t>
      </w:r>
      <w:r w:rsidRPr="00FE528C">
        <w:rPr>
          <w:rFonts w:asciiTheme="minorHAnsi" w:hAnsiTheme="minorHAnsi" w:cstheme="minorHAnsi"/>
          <w:sz w:val="22"/>
          <w:szCs w:val="22"/>
        </w:rPr>
        <w:t>(“Agreement”)</w:t>
      </w:r>
      <w:r w:rsidR="006F7FF3" w:rsidRPr="00FE528C">
        <w:rPr>
          <w:rFonts w:asciiTheme="minorHAnsi" w:hAnsiTheme="minorHAnsi" w:cstheme="minorHAnsi"/>
          <w:sz w:val="22"/>
          <w:szCs w:val="22"/>
        </w:rPr>
        <w:t>,</w:t>
      </w:r>
      <w:r w:rsidRPr="00FE528C">
        <w:rPr>
          <w:rFonts w:asciiTheme="minorHAnsi" w:hAnsiTheme="minorHAnsi" w:cstheme="minorHAnsi"/>
          <w:sz w:val="22"/>
          <w:szCs w:val="22"/>
        </w:rPr>
        <w:t xml:space="preserve"> was submitted </w:t>
      </w:r>
      <w:r w:rsidR="00F37744" w:rsidRPr="00FE528C">
        <w:rPr>
          <w:rFonts w:asciiTheme="minorHAnsi" w:hAnsiTheme="minorHAnsi" w:cstheme="minorHAnsi"/>
          <w:sz w:val="22"/>
          <w:szCs w:val="22"/>
        </w:rPr>
        <w:t>pursuant to Government Code Sections 65864 through 65869.5</w:t>
      </w:r>
      <w:r w:rsidRPr="00FE528C">
        <w:rPr>
          <w:rFonts w:asciiTheme="minorHAnsi" w:hAnsiTheme="minorHAnsi" w:cstheme="minorHAnsi"/>
          <w:sz w:val="22"/>
          <w:szCs w:val="22"/>
        </w:rPr>
        <w:t>; and</w:t>
      </w:r>
    </w:p>
    <w:p w14:paraId="35460A0F" w14:textId="77777777" w:rsidR="00FE66C4" w:rsidRPr="00FE528C" w:rsidRDefault="00FE66C4" w:rsidP="00FE66C4">
      <w:pPr>
        <w:pStyle w:val="FlushLeft"/>
        <w:spacing w:before="0"/>
        <w:ind w:firstLine="720"/>
        <w:rPr>
          <w:rFonts w:asciiTheme="minorHAnsi" w:hAnsiTheme="minorHAnsi" w:cstheme="minorHAnsi"/>
          <w:sz w:val="22"/>
          <w:szCs w:val="22"/>
        </w:rPr>
      </w:pPr>
    </w:p>
    <w:p w14:paraId="54B35340" w14:textId="47C5598E" w:rsidR="00804F52" w:rsidRPr="00FE528C" w:rsidRDefault="003121B1" w:rsidP="00F0612E">
      <w:pPr>
        <w:ind w:firstLine="720"/>
        <w:rPr>
          <w:rFonts w:asciiTheme="minorHAnsi" w:hAnsiTheme="minorHAnsi" w:cstheme="minorHAnsi"/>
          <w:sz w:val="22"/>
          <w:szCs w:val="22"/>
        </w:rPr>
      </w:pPr>
      <w:r w:rsidRPr="00FE528C">
        <w:rPr>
          <w:rFonts w:asciiTheme="minorHAnsi" w:hAnsiTheme="minorHAnsi" w:cstheme="minorHAnsi"/>
          <w:b/>
          <w:sz w:val="22"/>
          <w:szCs w:val="22"/>
        </w:rPr>
        <w:t xml:space="preserve">WHEREAS, </w:t>
      </w:r>
      <w:r w:rsidRPr="00FE528C">
        <w:rPr>
          <w:rFonts w:asciiTheme="minorHAnsi" w:hAnsiTheme="minorHAnsi" w:cstheme="minorHAnsi"/>
          <w:sz w:val="22"/>
          <w:szCs w:val="22"/>
        </w:rPr>
        <w:t xml:space="preserve">after notice of the time, place and purpose of </w:t>
      </w:r>
      <w:r w:rsidR="003A4E15" w:rsidRPr="00FE528C">
        <w:rPr>
          <w:rFonts w:asciiTheme="minorHAnsi" w:hAnsiTheme="minorHAnsi" w:cstheme="minorHAnsi"/>
          <w:sz w:val="22"/>
          <w:szCs w:val="22"/>
        </w:rPr>
        <w:t>a</w:t>
      </w:r>
      <w:r w:rsidRPr="00FE528C">
        <w:rPr>
          <w:rFonts w:asciiTheme="minorHAnsi" w:hAnsiTheme="minorHAnsi" w:cstheme="minorHAnsi"/>
          <w:sz w:val="22"/>
          <w:szCs w:val="22"/>
        </w:rPr>
        <w:t xml:space="preserve"> public hearing was duly given, the City’s Planning Commission held a public hearing </w:t>
      </w:r>
      <w:r w:rsidR="00901416" w:rsidRPr="00FE528C">
        <w:rPr>
          <w:rFonts w:asciiTheme="minorHAnsi" w:hAnsiTheme="minorHAnsi" w:cstheme="minorHAnsi"/>
          <w:sz w:val="22"/>
          <w:szCs w:val="22"/>
        </w:rPr>
        <w:t>on March 26, 2024</w:t>
      </w:r>
      <w:r w:rsidR="009C54F8" w:rsidRPr="00FE528C">
        <w:rPr>
          <w:rFonts w:asciiTheme="minorHAnsi" w:hAnsiTheme="minorHAnsi" w:cstheme="minorHAnsi"/>
          <w:sz w:val="22"/>
          <w:szCs w:val="22"/>
        </w:rPr>
        <w:t>,</w:t>
      </w:r>
      <w:r w:rsidR="00901416" w:rsidRPr="00FE528C">
        <w:rPr>
          <w:rFonts w:asciiTheme="minorHAnsi" w:hAnsiTheme="minorHAnsi" w:cstheme="minorHAnsi"/>
          <w:sz w:val="22"/>
          <w:szCs w:val="22"/>
        </w:rPr>
        <w:t xml:space="preserve"> to consider Developer’s applications for the Project, </w:t>
      </w:r>
      <w:r w:rsidRPr="00FE528C">
        <w:rPr>
          <w:rFonts w:asciiTheme="minorHAnsi" w:hAnsiTheme="minorHAnsi" w:cstheme="minorHAnsi"/>
          <w:sz w:val="22"/>
          <w:szCs w:val="22"/>
        </w:rPr>
        <w:t>and heard testimony and considered all factors both oral and written. Following such public hearing, the Planning Commission</w:t>
      </w:r>
      <w:r w:rsidR="00DB7AF8" w:rsidRPr="00FE528C">
        <w:rPr>
          <w:rFonts w:asciiTheme="minorHAnsi" w:hAnsiTheme="minorHAnsi" w:cstheme="minorHAnsi"/>
          <w:sz w:val="22"/>
          <w:szCs w:val="22"/>
        </w:rPr>
        <w:t>:</w:t>
      </w:r>
      <w:r w:rsidRPr="00FE528C">
        <w:rPr>
          <w:rFonts w:asciiTheme="minorHAnsi" w:hAnsiTheme="minorHAnsi" w:cstheme="minorHAnsi"/>
          <w:sz w:val="22"/>
          <w:szCs w:val="22"/>
        </w:rPr>
        <w:t xml:space="preserve"> </w:t>
      </w:r>
      <w:r w:rsidR="00804F52" w:rsidRPr="00FE528C">
        <w:rPr>
          <w:rFonts w:asciiTheme="minorHAnsi" w:hAnsiTheme="minorHAnsi" w:cstheme="minorHAnsi"/>
          <w:bCs/>
          <w:sz w:val="22"/>
          <w:szCs w:val="22"/>
        </w:rPr>
        <w:t xml:space="preserve">(1) </w:t>
      </w:r>
      <w:r w:rsidR="00ED67FC" w:rsidRPr="00FE528C">
        <w:rPr>
          <w:rFonts w:asciiTheme="minorHAnsi" w:hAnsiTheme="minorHAnsi" w:cstheme="minorHAnsi"/>
          <w:bCs/>
          <w:sz w:val="22"/>
          <w:szCs w:val="22"/>
        </w:rPr>
        <w:t xml:space="preserve">recommended City Council adoption of the MND </w:t>
      </w:r>
      <w:r w:rsidR="00DB7AF8" w:rsidRPr="00FE528C">
        <w:rPr>
          <w:rFonts w:asciiTheme="minorHAnsi" w:hAnsiTheme="minorHAnsi" w:cstheme="minorHAnsi"/>
          <w:bCs/>
          <w:sz w:val="22"/>
          <w:szCs w:val="22"/>
        </w:rPr>
        <w:t xml:space="preserve">for the Project; (2) </w:t>
      </w:r>
      <w:r w:rsidR="00804F52" w:rsidRPr="00FE528C">
        <w:rPr>
          <w:rFonts w:asciiTheme="minorHAnsi" w:hAnsiTheme="minorHAnsi" w:cstheme="minorHAnsi"/>
          <w:bCs/>
          <w:sz w:val="22"/>
          <w:szCs w:val="22"/>
        </w:rPr>
        <w:t>approved DOR No. 18</w:t>
      </w:r>
      <w:r w:rsidR="00ED67FC" w:rsidRPr="00FE528C">
        <w:rPr>
          <w:rFonts w:asciiTheme="minorHAnsi" w:hAnsiTheme="minorHAnsi" w:cstheme="minorHAnsi"/>
          <w:bCs/>
          <w:sz w:val="22"/>
          <w:szCs w:val="22"/>
        </w:rPr>
        <w:t>32-20</w:t>
      </w:r>
      <w:r w:rsidR="00804F52" w:rsidRPr="00FE528C">
        <w:rPr>
          <w:rFonts w:asciiTheme="minorHAnsi" w:hAnsiTheme="minorHAnsi" w:cstheme="minorHAnsi"/>
          <w:bCs/>
          <w:sz w:val="22"/>
          <w:szCs w:val="22"/>
        </w:rPr>
        <w:t xml:space="preserve"> </w:t>
      </w:r>
      <w:r w:rsidR="00DB7AF8" w:rsidRPr="00FE528C">
        <w:rPr>
          <w:rFonts w:asciiTheme="minorHAnsi" w:hAnsiTheme="minorHAnsi" w:cstheme="minorHAnsi"/>
          <w:bCs/>
          <w:sz w:val="22"/>
          <w:szCs w:val="22"/>
        </w:rPr>
        <w:t xml:space="preserve">and </w:t>
      </w:r>
      <w:r w:rsidR="00ED67FC" w:rsidRPr="00FE528C">
        <w:rPr>
          <w:rFonts w:asciiTheme="minorHAnsi" w:hAnsiTheme="minorHAnsi" w:cstheme="minorHAnsi"/>
          <w:bCs/>
          <w:sz w:val="22"/>
          <w:szCs w:val="22"/>
        </w:rPr>
        <w:t>CUP</w:t>
      </w:r>
      <w:r w:rsidR="00DB7AF8" w:rsidRPr="00FE528C">
        <w:rPr>
          <w:rFonts w:asciiTheme="minorHAnsi" w:hAnsiTheme="minorHAnsi" w:cstheme="minorHAnsi"/>
          <w:bCs/>
          <w:sz w:val="22"/>
          <w:szCs w:val="22"/>
        </w:rPr>
        <w:t xml:space="preserve"> No. </w:t>
      </w:r>
      <w:r w:rsidR="00901416" w:rsidRPr="00FE528C">
        <w:rPr>
          <w:rFonts w:asciiTheme="minorHAnsi" w:hAnsiTheme="minorHAnsi" w:cstheme="minorHAnsi"/>
          <w:bCs/>
          <w:sz w:val="22"/>
          <w:szCs w:val="22"/>
        </w:rPr>
        <w:t>1108-21</w:t>
      </w:r>
      <w:r w:rsidR="00DB7AF8" w:rsidRPr="00FE528C">
        <w:rPr>
          <w:rFonts w:asciiTheme="minorHAnsi" w:hAnsiTheme="minorHAnsi" w:cstheme="minorHAnsi"/>
          <w:bCs/>
          <w:sz w:val="22"/>
          <w:szCs w:val="22"/>
        </w:rPr>
        <w:t xml:space="preserve"> </w:t>
      </w:r>
      <w:r w:rsidR="00804F52" w:rsidRPr="00FE528C">
        <w:rPr>
          <w:rFonts w:asciiTheme="minorHAnsi" w:hAnsiTheme="minorHAnsi" w:cstheme="minorHAnsi"/>
          <w:bCs/>
          <w:sz w:val="22"/>
          <w:szCs w:val="22"/>
        </w:rPr>
        <w:t xml:space="preserve">contingent upon City Council </w:t>
      </w:r>
      <w:r w:rsidR="00901416" w:rsidRPr="00FE528C">
        <w:rPr>
          <w:rFonts w:asciiTheme="minorHAnsi" w:hAnsiTheme="minorHAnsi" w:cstheme="minorHAnsi"/>
          <w:bCs/>
          <w:sz w:val="22"/>
          <w:szCs w:val="22"/>
        </w:rPr>
        <w:t xml:space="preserve">adoption of the MND and </w:t>
      </w:r>
      <w:r w:rsidR="00804F52" w:rsidRPr="00FE528C">
        <w:rPr>
          <w:rFonts w:asciiTheme="minorHAnsi" w:hAnsiTheme="minorHAnsi" w:cstheme="minorHAnsi"/>
          <w:bCs/>
          <w:sz w:val="22"/>
          <w:szCs w:val="22"/>
        </w:rPr>
        <w:t>approval of</w:t>
      </w:r>
      <w:r w:rsidR="00DB7AF8" w:rsidRPr="00FE528C">
        <w:rPr>
          <w:rFonts w:asciiTheme="minorHAnsi" w:hAnsiTheme="minorHAnsi" w:cstheme="minorHAnsi"/>
          <w:bCs/>
          <w:sz w:val="22"/>
          <w:szCs w:val="22"/>
        </w:rPr>
        <w:t xml:space="preserve"> SP No. 2</w:t>
      </w:r>
      <w:r w:rsidR="00901416" w:rsidRPr="00FE528C">
        <w:rPr>
          <w:rFonts w:asciiTheme="minorHAnsi" w:hAnsiTheme="minorHAnsi" w:cstheme="minorHAnsi"/>
          <w:bCs/>
          <w:sz w:val="22"/>
          <w:szCs w:val="22"/>
        </w:rPr>
        <w:t>5-21</w:t>
      </w:r>
      <w:r w:rsidR="00DB7AF8" w:rsidRPr="00FE528C">
        <w:rPr>
          <w:rFonts w:asciiTheme="minorHAnsi" w:hAnsiTheme="minorHAnsi" w:cstheme="minorHAnsi"/>
          <w:bCs/>
          <w:sz w:val="22"/>
          <w:szCs w:val="22"/>
        </w:rPr>
        <w:t>, ZCC No. 18</w:t>
      </w:r>
      <w:r w:rsidR="00901416" w:rsidRPr="00FE528C">
        <w:rPr>
          <w:rFonts w:asciiTheme="minorHAnsi" w:hAnsiTheme="minorHAnsi" w:cstheme="minorHAnsi"/>
          <w:bCs/>
          <w:sz w:val="22"/>
          <w:szCs w:val="22"/>
        </w:rPr>
        <w:t>9-22</w:t>
      </w:r>
      <w:r w:rsidR="00DB7AF8" w:rsidRPr="00FE528C">
        <w:rPr>
          <w:rFonts w:asciiTheme="minorHAnsi" w:hAnsiTheme="minorHAnsi" w:cstheme="minorHAnsi"/>
          <w:bCs/>
          <w:sz w:val="22"/>
          <w:szCs w:val="22"/>
        </w:rPr>
        <w:t>, and DA No. 2</w:t>
      </w:r>
      <w:r w:rsidR="00901416" w:rsidRPr="00FE528C">
        <w:rPr>
          <w:rFonts w:asciiTheme="minorHAnsi" w:hAnsiTheme="minorHAnsi" w:cstheme="minorHAnsi"/>
          <w:bCs/>
          <w:sz w:val="22"/>
          <w:szCs w:val="22"/>
        </w:rPr>
        <w:t>6-21</w:t>
      </w:r>
      <w:r w:rsidR="00DB7AF8" w:rsidRPr="00FE528C">
        <w:rPr>
          <w:rFonts w:asciiTheme="minorHAnsi" w:hAnsiTheme="minorHAnsi" w:cstheme="minorHAnsi"/>
          <w:bCs/>
          <w:sz w:val="22"/>
          <w:szCs w:val="22"/>
        </w:rPr>
        <w:t xml:space="preserve"> and subject to</w:t>
      </w:r>
      <w:r w:rsidR="00D5726F" w:rsidRPr="00FE528C">
        <w:rPr>
          <w:rFonts w:asciiTheme="minorHAnsi" w:hAnsiTheme="minorHAnsi" w:cstheme="minorHAnsi"/>
          <w:bCs/>
          <w:sz w:val="22"/>
          <w:szCs w:val="22"/>
        </w:rPr>
        <w:t xml:space="preserve"> </w:t>
      </w:r>
      <w:r w:rsidR="00901416" w:rsidRPr="00FE528C">
        <w:rPr>
          <w:rFonts w:asciiTheme="minorHAnsi" w:hAnsiTheme="minorHAnsi" w:cstheme="minorHAnsi"/>
          <w:bCs/>
          <w:sz w:val="22"/>
          <w:szCs w:val="22"/>
        </w:rPr>
        <w:t xml:space="preserve">recommended </w:t>
      </w:r>
      <w:r w:rsidR="00DB7AF8" w:rsidRPr="00FE528C">
        <w:rPr>
          <w:rFonts w:asciiTheme="minorHAnsi" w:hAnsiTheme="minorHAnsi" w:cstheme="minorHAnsi"/>
          <w:bCs/>
          <w:sz w:val="22"/>
          <w:szCs w:val="22"/>
        </w:rPr>
        <w:t xml:space="preserve">conditions of approval; </w:t>
      </w:r>
      <w:r w:rsidR="00804F52" w:rsidRPr="00FE528C">
        <w:rPr>
          <w:rFonts w:asciiTheme="minorHAnsi" w:hAnsiTheme="minorHAnsi" w:cstheme="minorHAnsi"/>
          <w:bCs/>
          <w:sz w:val="22"/>
          <w:szCs w:val="22"/>
        </w:rPr>
        <w:t>and (</w:t>
      </w:r>
      <w:r w:rsidR="00DB7AF8" w:rsidRPr="00FE528C">
        <w:rPr>
          <w:rFonts w:asciiTheme="minorHAnsi" w:hAnsiTheme="minorHAnsi" w:cstheme="minorHAnsi"/>
          <w:bCs/>
          <w:sz w:val="22"/>
          <w:szCs w:val="22"/>
        </w:rPr>
        <w:t>3</w:t>
      </w:r>
      <w:r w:rsidR="00804F52" w:rsidRPr="00FE528C">
        <w:rPr>
          <w:rFonts w:asciiTheme="minorHAnsi" w:hAnsiTheme="minorHAnsi" w:cstheme="minorHAnsi"/>
          <w:bCs/>
          <w:sz w:val="22"/>
          <w:szCs w:val="22"/>
        </w:rPr>
        <w:t>) recommend</w:t>
      </w:r>
      <w:r w:rsidR="003A4E15" w:rsidRPr="00FE528C">
        <w:rPr>
          <w:rFonts w:asciiTheme="minorHAnsi" w:hAnsiTheme="minorHAnsi" w:cstheme="minorHAnsi"/>
          <w:bCs/>
          <w:sz w:val="22"/>
          <w:szCs w:val="22"/>
        </w:rPr>
        <w:t>ed</w:t>
      </w:r>
      <w:r w:rsidR="00804F52" w:rsidRPr="00FE528C">
        <w:rPr>
          <w:rFonts w:asciiTheme="minorHAnsi" w:hAnsiTheme="minorHAnsi" w:cstheme="minorHAnsi"/>
          <w:bCs/>
          <w:sz w:val="22"/>
          <w:szCs w:val="22"/>
        </w:rPr>
        <w:t xml:space="preserve"> that the City Council approve </w:t>
      </w:r>
      <w:r w:rsidR="00DB7AF8" w:rsidRPr="00FE528C">
        <w:rPr>
          <w:rFonts w:asciiTheme="minorHAnsi" w:hAnsiTheme="minorHAnsi" w:cstheme="minorHAnsi"/>
          <w:bCs/>
          <w:sz w:val="22"/>
          <w:szCs w:val="22"/>
        </w:rPr>
        <w:t>SP No. 2</w:t>
      </w:r>
      <w:r w:rsidR="00901416" w:rsidRPr="00FE528C">
        <w:rPr>
          <w:rFonts w:asciiTheme="minorHAnsi" w:hAnsiTheme="minorHAnsi" w:cstheme="minorHAnsi"/>
          <w:bCs/>
          <w:sz w:val="22"/>
          <w:szCs w:val="22"/>
        </w:rPr>
        <w:t xml:space="preserve">5-21, ZCC No. 189-22, and DA No. 26-21 </w:t>
      </w:r>
      <w:r w:rsidR="00D5726F" w:rsidRPr="00FE528C">
        <w:rPr>
          <w:rFonts w:asciiTheme="minorHAnsi" w:hAnsiTheme="minorHAnsi" w:cstheme="minorHAnsi"/>
          <w:bCs/>
          <w:sz w:val="22"/>
          <w:szCs w:val="22"/>
        </w:rPr>
        <w:t xml:space="preserve">subject to the </w:t>
      </w:r>
      <w:r w:rsidR="00901416" w:rsidRPr="00FE528C">
        <w:rPr>
          <w:rFonts w:asciiTheme="minorHAnsi" w:hAnsiTheme="minorHAnsi" w:cstheme="minorHAnsi"/>
          <w:bCs/>
          <w:sz w:val="22"/>
          <w:szCs w:val="22"/>
        </w:rPr>
        <w:t xml:space="preserve">recommended </w:t>
      </w:r>
      <w:r w:rsidR="00D5726F" w:rsidRPr="00FE528C">
        <w:rPr>
          <w:rFonts w:asciiTheme="minorHAnsi" w:hAnsiTheme="minorHAnsi" w:cstheme="minorHAnsi"/>
          <w:bCs/>
          <w:sz w:val="22"/>
          <w:szCs w:val="22"/>
        </w:rPr>
        <w:t>conditions of approval</w:t>
      </w:r>
      <w:r w:rsidR="006F7FF3" w:rsidRPr="00FE528C">
        <w:rPr>
          <w:rFonts w:asciiTheme="minorHAnsi" w:hAnsiTheme="minorHAnsi" w:cstheme="minorHAnsi"/>
          <w:bCs/>
          <w:sz w:val="22"/>
          <w:szCs w:val="22"/>
        </w:rPr>
        <w:t>; and</w:t>
      </w:r>
    </w:p>
    <w:p w14:paraId="1907DC6B" w14:textId="77777777" w:rsidR="00804F52" w:rsidRPr="00FE528C" w:rsidRDefault="00804F52" w:rsidP="00F0612E">
      <w:pPr>
        <w:ind w:firstLine="720"/>
        <w:rPr>
          <w:rFonts w:asciiTheme="minorHAnsi" w:hAnsiTheme="minorHAnsi" w:cstheme="minorHAnsi"/>
          <w:sz w:val="22"/>
          <w:szCs w:val="22"/>
        </w:rPr>
      </w:pPr>
    </w:p>
    <w:p w14:paraId="47925805" w14:textId="6931AA0A" w:rsidR="003121B1" w:rsidRPr="00FE528C" w:rsidRDefault="003121B1" w:rsidP="003121B1">
      <w:pPr>
        <w:pStyle w:val="FlushLeft"/>
        <w:spacing w:before="0"/>
        <w:ind w:firstLine="720"/>
        <w:rPr>
          <w:rFonts w:asciiTheme="minorHAnsi" w:hAnsiTheme="minorHAnsi" w:cstheme="minorHAnsi"/>
          <w:sz w:val="22"/>
          <w:szCs w:val="22"/>
        </w:rPr>
      </w:pPr>
      <w:r w:rsidRPr="00FE528C">
        <w:rPr>
          <w:rFonts w:asciiTheme="minorHAnsi" w:hAnsiTheme="minorHAnsi" w:cstheme="minorHAnsi"/>
          <w:b/>
          <w:sz w:val="22"/>
          <w:szCs w:val="22"/>
        </w:rPr>
        <w:t>WHEREAS</w:t>
      </w:r>
      <w:r w:rsidRPr="00FE528C">
        <w:rPr>
          <w:rFonts w:asciiTheme="minorHAnsi" w:hAnsiTheme="minorHAnsi" w:cstheme="minorHAnsi"/>
          <w:sz w:val="22"/>
          <w:szCs w:val="22"/>
        </w:rPr>
        <w:t xml:space="preserve">, </w:t>
      </w:r>
      <w:r w:rsidR="004913CA" w:rsidRPr="00FE528C">
        <w:rPr>
          <w:rFonts w:asciiTheme="minorHAnsi" w:hAnsiTheme="minorHAnsi" w:cstheme="minorHAnsi"/>
          <w:sz w:val="22"/>
          <w:szCs w:val="22"/>
        </w:rPr>
        <w:t xml:space="preserve">after </w:t>
      </w:r>
      <w:r w:rsidR="003A4E15" w:rsidRPr="00FE528C">
        <w:rPr>
          <w:rFonts w:asciiTheme="minorHAnsi" w:hAnsiTheme="minorHAnsi" w:cstheme="minorHAnsi"/>
          <w:sz w:val="22"/>
          <w:szCs w:val="22"/>
        </w:rPr>
        <w:t>notice of the time, place and purpose of a public hearing was duly given</w:t>
      </w:r>
      <w:r w:rsidR="004913CA" w:rsidRPr="00FE528C">
        <w:rPr>
          <w:rFonts w:asciiTheme="minorHAnsi" w:hAnsiTheme="minorHAnsi" w:cstheme="minorHAnsi"/>
          <w:sz w:val="22"/>
          <w:szCs w:val="22"/>
        </w:rPr>
        <w:t xml:space="preserve">, the City Council held a public hearing on </w:t>
      </w:r>
      <w:r w:rsidR="009C54F8" w:rsidRPr="00FE528C">
        <w:rPr>
          <w:rFonts w:asciiTheme="minorHAnsi" w:hAnsiTheme="minorHAnsi" w:cstheme="minorHAnsi"/>
          <w:sz w:val="22"/>
          <w:szCs w:val="22"/>
        </w:rPr>
        <w:t>May 22</w:t>
      </w:r>
      <w:r w:rsidR="00901416" w:rsidRPr="00FE528C">
        <w:rPr>
          <w:rFonts w:asciiTheme="minorHAnsi" w:hAnsiTheme="minorHAnsi" w:cstheme="minorHAnsi"/>
          <w:sz w:val="22"/>
          <w:szCs w:val="22"/>
        </w:rPr>
        <w:t>, 2024</w:t>
      </w:r>
      <w:r w:rsidR="004913CA" w:rsidRPr="00FE528C">
        <w:rPr>
          <w:rFonts w:asciiTheme="minorHAnsi" w:hAnsiTheme="minorHAnsi" w:cstheme="minorHAnsi"/>
          <w:sz w:val="22"/>
          <w:szCs w:val="22"/>
        </w:rPr>
        <w:t xml:space="preserve">, </w:t>
      </w:r>
      <w:r w:rsidR="00427A87" w:rsidRPr="00FE528C">
        <w:rPr>
          <w:rFonts w:asciiTheme="minorHAnsi" w:hAnsiTheme="minorHAnsi" w:cstheme="minorHAnsi"/>
          <w:sz w:val="22"/>
          <w:szCs w:val="22"/>
        </w:rPr>
        <w:t xml:space="preserve">to </w:t>
      </w:r>
      <w:r w:rsidR="004913CA" w:rsidRPr="00FE528C">
        <w:rPr>
          <w:rFonts w:asciiTheme="minorHAnsi" w:hAnsiTheme="minorHAnsi" w:cstheme="minorHAnsi"/>
          <w:sz w:val="22"/>
          <w:szCs w:val="22"/>
        </w:rPr>
        <w:t xml:space="preserve">consider Developer’s applications for the Project, including </w:t>
      </w:r>
      <w:r w:rsidR="006F7FF3" w:rsidRPr="00FE528C">
        <w:rPr>
          <w:rFonts w:asciiTheme="minorHAnsi" w:hAnsiTheme="minorHAnsi" w:cstheme="minorHAnsi"/>
          <w:sz w:val="22"/>
          <w:szCs w:val="22"/>
        </w:rPr>
        <w:t>the Agreement</w:t>
      </w:r>
      <w:r w:rsidR="004913CA" w:rsidRPr="00FE528C">
        <w:rPr>
          <w:rFonts w:asciiTheme="minorHAnsi" w:hAnsiTheme="minorHAnsi" w:cstheme="minorHAnsi"/>
          <w:sz w:val="22"/>
          <w:szCs w:val="22"/>
        </w:rPr>
        <w:t>, and heard testimony and considered all factors both oral and written</w:t>
      </w:r>
      <w:r w:rsidR="00901416" w:rsidRPr="00FE528C">
        <w:rPr>
          <w:rFonts w:asciiTheme="minorHAnsi" w:hAnsiTheme="minorHAnsi" w:cstheme="minorHAnsi"/>
          <w:sz w:val="22"/>
          <w:szCs w:val="22"/>
        </w:rPr>
        <w:t>. Following the hearing,</w:t>
      </w:r>
      <w:r w:rsidR="004913CA" w:rsidRPr="00FE528C">
        <w:rPr>
          <w:rFonts w:asciiTheme="minorHAnsi" w:hAnsiTheme="minorHAnsi" w:cstheme="minorHAnsi"/>
          <w:sz w:val="22"/>
          <w:szCs w:val="22"/>
        </w:rPr>
        <w:t xml:space="preserve"> </w:t>
      </w:r>
      <w:r w:rsidR="005A198F" w:rsidRPr="00FE528C">
        <w:rPr>
          <w:rFonts w:asciiTheme="minorHAnsi" w:hAnsiTheme="minorHAnsi" w:cstheme="minorHAnsi"/>
          <w:sz w:val="22"/>
          <w:szCs w:val="22"/>
        </w:rPr>
        <w:t xml:space="preserve">the City Council </w:t>
      </w:r>
      <w:r w:rsidR="00901416" w:rsidRPr="00FE528C">
        <w:rPr>
          <w:rFonts w:asciiTheme="minorHAnsi" w:hAnsiTheme="minorHAnsi" w:cstheme="minorHAnsi"/>
          <w:sz w:val="22"/>
          <w:szCs w:val="22"/>
        </w:rPr>
        <w:t xml:space="preserve">adopted the MND with respect to ZCC No. 189-22 and SP No. 25-21 (as conditioned) </w:t>
      </w:r>
      <w:r w:rsidR="00C20992" w:rsidRPr="00FE528C">
        <w:rPr>
          <w:rFonts w:asciiTheme="minorHAnsi" w:hAnsiTheme="minorHAnsi" w:cstheme="minorHAnsi"/>
          <w:sz w:val="22"/>
          <w:szCs w:val="22"/>
        </w:rPr>
        <w:t xml:space="preserve">and conditionally </w:t>
      </w:r>
      <w:r w:rsidR="00E40CE6" w:rsidRPr="00FE528C">
        <w:rPr>
          <w:rFonts w:asciiTheme="minorHAnsi" w:hAnsiTheme="minorHAnsi" w:cstheme="minorHAnsi"/>
          <w:sz w:val="22"/>
          <w:szCs w:val="22"/>
        </w:rPr>
        <w:t xml:space="preserve">approved </w:t>
      </w:r>
      <w:r w:rsidR="0006306C" w:rsidRPr="00FE528C">
        <w:rPr>
          <w:rFonts w:asciiTheme="minorHAnsi" w:hAnsiTheme="minorHAnsi" w:cstheme="minorHAnsi"/>
          <w:sz w:val="22"/>
          <w:szCs w:val="22"/>
        </w:rPr>
        <w:t>ZCC No. 18</w:t>
      </w:r>
      <w:r w:rsidR="00901416" w:rsidRPr="00FE528C">
        <w:rPr>
          <w:rFonts w:asciiTheme="minorHAnsi" w:hAnsiTheme="minorHAnsi" w:cstheme="minorHAnsi"/>
          <w:sz w:val="22"/>
          <w:szCs w:val="22"/>
        </w:rPr>
        <w:t>9</w:t>
      </w:r>
      <w:r w:rsidR="0006306C" w:rsidRPr="00FE528C">
        <w:rPr>
          <w:rFonts w:asciiTheme="minorHAnsi" w:hAnsiTheme="minorHAnsi" w:cstheme="minorHAnsi"/>
          <w:sz w:val="22"/>
          <w:szCs w:val="22"/>
        </w:rPr>
        <w:t>-</w:t>
      </w:r>
      <w:r w:rsidR="00901416" w:rsidRPr="00FE528C">
        <w:rPr>
          <w:rFonts w:asciiTheme="minorHAnsi" w:hAnsiTheme="minorHAnsi" w:cstheme="minorHAnsi"/>
          <w:sz w:val="22"/>
          <w:szCs w:val="22"/>
        </w:rPr>
        <w:t>22</w:t>
      </w:r>
      <w:r w:rsidR="0006306C" w:rsidRPr="00FE528C">
        <w:rPr>
          <w:rFonts w:asciiTheme="minorHAnsi" w:hAnsiTheme="minorHAnsi" w:cstheme="minorHAnsi"/>
          <w:sz w:val="22"/>
          <w:szCs w:val="22"/>
        </w:rPr>
        <w:t xml:space="preserve"> and SP No. 2</w:t>
      </w:r>
      <w:r w:rsidR="00901416" w:rsidRPr="00FE528C">
        <w:rPr>
          <w:rFonts w:asciiTheme="minorHAnsi" w:hAnsiTheme="minorHAnsi" w:cstheme="minorHAnsi"/>
          <w:sz w:val="22"/>
          <w:szCs w:val="22"/>
        </w:rPr>
        <w:t>5-21</w:t>
      </w:r>
      <w:r w:rsidR="00DD4FBB" w:rsidRPr="00FE528C">
        <w:rPr>
          <w:rFonts w:asciiTheme="minorHAnsi" w:hAnsiTheme="minorHAnsi" w:cstheme="minorHAnsi"/>
          <w:sz w:val="22"/>
          <w:szCs w:val="22"/>
        </w:rPr>
        <w:t xml:space="preserve"> via adoption of City Council Ordinance No. 2</w:t>
      </w:r>
      <w:r w:rsidR="00901416" w:rsidRPr="00FE528C">
        <w:rPr>
          <w:rFonts w:asciiTheme="minorHAnsi" w:hAnsiTheme="minorHAnsi" w:cstheme="minorHAnsi"/>
          <w:sz w:val="22"/>
          <w:szCs w:val="22"/>
        </w:rPr>
        <w:t>4</w:t>
      </w:r>
      <w:r w:rsidR="00DD4FBB" w:rsidRPr="00FE528C">
        <w:rPr>
          <w:rFonts w:asciiTheme="minorHAnsi" w:hAnsiTheme="minorHAnsi" w:cstheme="minorHAnsi"/>
          <w:sz w:val="22"/>
          <w:szCs w:val="22"/>
        </w:rPr>
        <w:t>-2</w:t>
      </w:r>
      <w:r w:rsidR="00901416" w:rsidRPr="00FE528C">
        <w:rPr>
          <w:rFonts w:asciiTheme="minorHAnsi" w:hAnsiTheme="minorHAnsi" w:cstheme="minorHAnsi"/>
          <w:sz w:val="22"/>
          <w:szCs w:val="22"/>
        </w:rPr>
        <w:t>408</w:t>
      </w:r>
      <w:r w:rsidR="00DD4FBB" w:rsidRPr="00FE528C">
        <w:rPr>
          <w:rFonts w:asciiTheme="minorHAnsi" w:hAnsiTheme="minorHAnsi" w:cstheme="minorHAnsi"/>
          <w:sz w:val="22"/>
          <w:szCs w:val="22"/>
        </w:rPr>
        <w:t>, in connection with adoption of this Ordinance</w:t>
      </w:r>
      <w:r w:rsidR="005A198F" w:rsidRPr="00FE528C">
        <w:rPr>
          <w:rFonts w:asciiTheme="minorHAnsi" w:hAnsiTheme="minorHAnsi" w:cstheme="minorHAnsi"/>
          <w:sz w:val="22"/>
          <w:szCs w:val="22"/>
        </w:rPr>
        <w:t xml:space="preserve">, and </w:t>
      </w:r>
      <w:r w:rsidR="004913CA" w:rsidRPr="00FE528C">
        <w:rPr>
          <w:rFonts w:asciiTheme="minorHAnsi" w:hAnsiTheme="minorHAnsi" w:cstheme="minorHAnsi"/>
          <w:sz w:val="22"/>
          <w:szCs w:val="22"/>
        </w:rPr>
        <w:t xml:space="preserve">now desires </w:t>
      </w:r>
      <w:r w:rsidR="00DD4FBB" w:rsidRPr="00FE528C">
        <w:rPr>
          <w:rFonts w:asciiTheme="minorHAnsi" w:hAnsiTheme="minorHAnsi" w:cstheme="minorHAnsi"/>
          <w:sz w:val="22"/>
          <w:szCs w:val="22"/>
        </w:rPr>
        <w:t xml:space="preserve">by this Ordinance </w:t>
      </w:r>
      <w:r w:rsidR="004913CA" w:rsidRPr="00FE528C">
        <w:rPr>
          <w:rFonts w:asciiTheme="minorHAnsi" w:hAnsiTheme="minorHAnsi" w:cstheme="minorHAnsi"/>
          <w:sz w:val="22"/>
          <w:szCs w:val="22"/>
        </w:rPr>
        <w:t xml:space="preserve">to </w:t>
      </w:r>
      <w:r w:rsidR="00C20992" w:rsidRPr="00FE528C">
        <w:rPr>
          <w:rFonts w:asciiTheme="minorHAnsi" w:hAnsiTheme="minorHAnsi" w:cstheme="minorHAnsi"/>
          <w:sz w:val="22"/>
          <w:szCs w:val="22"/>
        </w:rPr>
        <w:t xml:space="preserve">adopt the MND with respect to DA No. 26-21 and to </w:t>
      </w:r>
      <w:r w:rsidR="004913CA" w:rsidRPr="00FE528C">
        <w:rPr>
          <w:rFonts w:asciiTheme="minorHAnsi" w:hAnsiTheme="minorHAnsi" w:cstheme="minorHAnsi"/>
          <w:sz w:val="22"/>
          <w:szCs w:val="22"/>
        </w:rPr>
        <w:t xml:space="preserve">approve </w:t>
      </w:r>
      <w:r w:rsidR="00C20992" w:rsidRPr="00FE528C">
        <w:rPr>
          <w:rFonts w:asciiTheme="minorHAnsi" w:hAnsiTheme="minorHAnsi" w:cstheme="minorHAnsi"/>
          <w:sz w:val="22"/>
          <w:szCs w:val="22"/>
        </w:rPr>
        <w:t>DA No. 26-21</w:t>
      </w:r>
      <w:r w:rsidR="006F7FF3" w:rsidRPr="00FE528C">
        <w:rPr>
          <w:rFonts w:asciiTheme="minorHAnsi" w:hAnsiTheme="minorHAnsi" w:cstheme="minorHAnsi"/>
          <w:sz w:val="22"/>
          <w:szCs w:val="22"/>
        </w:rPr>
        <w:t xml:space="preserve"> after findings of consistency with the City’s General Plan</w:t>
      </w:r>
      <w:r w:rsidR="004913CA" w:rsidRPr="00FE528C">
        <w:rPr>
          <w:rFonts w:asciiTheme="minorHAnsi" w:hAnsiTheme="minorHAnsi" w:cstheme="minorHAnsi"/>
          <w:sz w:val="22"/>
          <w:szCs w:val="22"/>
        </w:rPr>
        <w:t>.</w:t>
      </w:r>
    </w:p>
    <w:p w14:paraId="3E503AC2" w14:textId="26EB098F" w:rsidR="00DD4FBB" w:rsidRPr="00FE528C" w:rsidRDefault="00DD4FBB" w:rsidP="003121B1">
      <w:pPr>
        <w:pStyle w:val="FlushLeft"/>
        <w:spacing w:before="0"/>
        <w:ind w:firstLine="720"/>
        <w:rPr>
          <w:rFonts w:asciiTheme="minorHAnsi" w:hAnsiTheme="minorHAnsi" w:cstheme="minorHAnsi"/>
          <w:sz w:val="22"/>
          <w:szCs w:val="22"/>
        </w:rPr>
      </w:pPr>
    </w:p>
    <w:p w14:paraId="21DA67B3" w14:textId="4C0559BA" w:rsidR="00DD4FBB" w:rsidRPr="00FE528C" w:rsidRDefault="00DD4FBB" w:rsidP="003121B1">
      <w:pPr>
        <w:pStyle w:val="FlushLeft"/>
        <w:spacing w:before="0"/>
        <w:ind w:firstLine="720"/>
        <w:rPr>
          <w:rFonts w:asciiTheme="minorHAnsi" w:hAnsiTheme="minorHAnsi" w:cstheme="minorHAnsi"/>
          <w:sz w:val="22"/>
          <w:szCs w:val="22"/>
        </w:rPr>
      </w:pPr>
      <w:bookmarkStart w:id="0" w:name="_Hlk120778617"/>
      <w:proofErr w:type="gramStart"/>
      <w:r w:rsidRPr="00FE528C">
        <w:rPr>
          <w:rFonts w:asciiTheme="minorHAnsi" w:hAnsiTheme="minorHAnsi" w:cstheme="minorHAnsi"/>
          <w:b/>
          <w:bCs/>
          <w:sz w:val="22"/>
          <w:szCs w:val="22"/>
        </w:rPr>
        <w:t>WHEREAS,</w:t>
      </w:r>
      <w:proofErr w:type="gramEnd"/>
      <w:r w:rsidRPr="00FE528C">
        <w:rPr>
          <w:rFonts w:asciiTheme="minorHAnsi" w:hAnsiTheme="minorHAnsi" w:cstheme="minorHAnsi"/>
          <w:b/>
          <w:bCs/>
          <w:sz w:val="22"/>
          <w:szCs w:val="22"/>
        </w:rPr>
        <w:t xml:space="preserve"> </w:t>
      </w:r>
      <w:r w:rsidRPr="00FE528C">
        <w:rPr>
          <w:rFonts w:asciiTheme="minorHAnsi" w:hAnsiTheme="minorHAnsi" w:cstheme="minorHAnsi"/>
          <w:sz w:val="22"/>
          <w:szCs w:val="22"/>
        </w:rPr>
        <w:t xml:space="preserve">all legal prerequisites to the adoption of this </w:t>
      </w:r>
      <w:r w:rsidR="009C54F8" w:rsidRPr="00FE528C">
        <w:rPr>
          <w:rFonts w:asciiTheme="minorHAnsi" w:hAnsiTheme="minorHAnsi" w:cstheme="minorHAnsi"/>
          <w:sz w:val="22"/>
          <w:szCs w:val="22"/>
        </w:rPr>
        <w:t>Ordinance</w:t>
      </w:r>
      <w:r w:rsidRPr="00FE528C">
        <w:rPr>
          <w:rFonts w:asciiTheme="minorHAnsi" w:hAnsiTheme="minorHAnsi" w:cstheme="minorHAnsi"/>
          <w:sz w:val="22"/>
          <w:szCs w:val="22"/>
        </w:rPr>
        <w:t xml:space="preserve"> have occurred</w:t>
      </w:r>
      <w:bookmarkEnd w:id="0"/>
      <w:r w:rsidRPr="00FE528C">
        <w:rPr>
          <w:rFonts w:asciiTheme="minorHAnsi" w:hAnsiTheme="minorHAnsi" w:cstheme="minorHAnsi"/>
          <w:sz w:val="22"/>
          <w:szCs w:val="22"/>
        </w:rPr>
        <w:t>.</w:t>
      </w:r>
    </w:p>
    <w:p w14:paraId="46B0DCAA" w14:textId="057A61AD" w:rsidR="00CA6117" w:rsidRPr="00FE528C" w:rsidRDefault="004913CA" w:rsidP="003121B1">
      <w:pPr>
        <w:pStyle w:val="FlushLeft"/>
        <w:rPr>
          <w:rFonts w:asciiTheme="minorHAnsi" w:hAnsiTheme="minorHAnsi" w:cstheme="minorHAnsi"/>
          <w:b/>
          <w:sz w:val="22"/>
          <w:szCs w:val="22"/>
        </w:rPr>
      </w:pPr>
      <w:r w:rsidRPr="00FE528C">
        <w:rPr>
          <w:rFonts w:asciiTheme="minorHAnsi" w:hAnsiTheme="minorHAnsi" w:cstheme="minorHAnsi"/>
          <w:bCs/>
          <w:sz w:val="22"/>
          <w:szCs w:val="22"/>
        </w:rPr>
        <w:tab/>
      </w:r>
      <w:r w:rsidRPr="00FE528C">
        <w:rPr>
          <w:rFonts w:asciiTheme="minorHAnsi" w:hAnsiTheme="minorHAnsi" w:cstheme="minorHAnsi"/>
          <w:b/>
          <w:sz w:val="22"/>
          <w:szCs w:val="22"/>
        </w:rPr>
        <w:t>NOW, THEREFORE, THE CITY COUNCIL OF THE CITY OF CARSON DOES HEREBY ORDAIN AS FOLLOWS:</w:t>
      </w:r>
    </w:p>
    <w:p w14:paraId="465EDAAB" w14:textId="58BD768B" w:rsidR="000724B6" w:rsidRPr="00FE528C" w:rsidRDefault="000724B6" w:rsidP="000724B6">
      <w:pPr>
        <w:pStyle w:val="FlushLeft"/>
        <w:rPr>
          <w:rFonts w:asciiTheme="minorHAnsi" w:hAnsiTheme="minorHAnsi" w:cstheme="minorHAnsi"/>
          <w:bCs/>
          <w:sz w:val="22"/>
          <w:szCs w:val="22"/>
        </w:rPr>
      </w:pPr>
      <w:r w:rsidRPr="00FE528C">
        <w:rPr>
          <w:rFonts w:asciiTheme="minorHAnsi" w:hAnsiTheme="minorHAnsi" w:cstheme="minorHAnsi"/>
          <w:bCs/>
          <w:sz w:val="22"/>
          <w:szCs w:val="22"/>
        </w:rPr>
        <w:tab/>
      </w:r>
      <w:r w:rsidRPr="00FE528C">
        <w:rPr>
          <w:rFonts w:asciiTheme="minorHAnsi" w:hAnsiTheme="minorHAnsi" w:cstheme="minorHAnsi"/>
          <w:b/>
          <w:sz w:val="22"/>
          <w:szCs w:val="22"/>
          <w:u w:val="single"/>
        </w:rPr>
        <w:t>Section 1</w:t>
      </w:r>
      <w:r w:rsidRPr="00FE528C">
        <w:rPr>
          <w:rFonts w:asciiTheme="minorHAnsi" w:hAnsiTheme="minorHAnsi" w:cstheme="minorHAnsi"/>
          <w:b/>
          <w:sz w:val="22"/>
          <w:szCs w:val="22"/>
        </w:rPr>
        <w:t>.</w:t>
      </w:r>
      <w:r w:rsidRPr="00FE528C">
        <w:rPr>
          <w:rFonts w:asciiTheme="minorHAnsi" w:hAnsiTheme="minorHAnsi" w:cstheme="minorHAnsi"/>
          <w:bCs/>
          <w:sz w:val="22"/>
          <w:szCs w:val="22"/>
        </w:rPr>
        <w:tab/>
        <w:t>The above recitals are true and correct and are hereby incorporated into this Ordinance as set forth herein</w:t>
      </w:r>
      <w:r w:rsidR="00E12FBD" w:rsidRPr="00FE528C">
        <w:rPr>
          <w:rFonts w:asciiTheme="minorHAnsi" w:hAnsiTheme="minorHAnsi" w:cstheme="minorHAnsi"/>
          <w:bCs/>
          <w:sz w:val="22"/>
          <w:szCs w:val="22"/>
        </w:rPr>
        <w:t>.</w:t>
      </w:r>
    </w:p>
    <w:p w14:paraId="777990C1" w14:textId="6C48333F" w:rsidR="00E40CE6" w:rsidRPr="00FE528C" w:rsidRDefault="00E40CE6" w:rsidP="00CE30BC">
      <w:pPr>
        <w:pStyle w:val="FlushLeft"/>
        <w:rPr>
          <w:rFonts w:asciiTheme="minorHAnsi" w:hAnsiTheme="minorHAnsi" w:cstheme="minorHAnsi"/>
          <w:bCs/>
          <w:sz w:val="22"/>
          <w:szCs w:val="22"/>
        </w:rPr>
      </w:pPr>
      <w:r w:rsidRPr="00FE528C">
        <w:rPr>
          <w:rFonts w:asciiTheme="minorHAnsi" w:hAnsiTheme="minorHAnsi" w:cstheme="minorHAnsi"/>
          <w:bCs/>
          <w:sz w:val="22"/>
          <w:szCs w:val="22"/>
        </w:rPr>
        <w:tab/>
      </w:r>
      <w:r w:rsidRPr="00FE528C">
        <w:rPr>
          <w:rFonts w:asciiTheme="minorHAnsi" w:hAnsiTheme="minorHAnsi" w:cstheme="minorHAnsi"/>
          <w:b/>
          <w:sz w:val="22"/>
          <w:szCs w:val="22"/>
          <w:u w:val="single"/>
        </w:rPr>
        <w:t>Section 2</w:t>
      </w:r>
      <w:r w:rsidRPr="00FE528C">
        <w:rPr>
          <w:rFonts w:asciiTheme="minorHAnsi" w:hAnsiTheme="minorHAnsi" w:cstheme="minorHAnsi"/>
          <w:b/>
          <w:sz w:val="22"/>
          <w:szCs w:val="22"/>
        </w:rPr>
        <w:t>.</w:t>
      </w:r>
      <w:r w:rsidRPr="00FE528C">
        <w:rPr>
          <w:rFonts w:asciiTheme="minorHAnsi" w:hAnsiTheme="minorHAnsi" w:cstheme="minorHAnsi"/>
          <w:bCs/>
          <w:sz w:val="22"/>
          <w:szCs w:val="22"/>
        </w:rPr>
        <w:tab/>
      </w:r>
      <w:r w:rsidR="00CE30BC" w:rsidRPr="00FE528C">
        <w:rPr>
          <w:rFonts w:asciiTheme="minorHAnsi" w:hAnsiTheme="minorHAnsi" w:cstheme="minorHAnsi"/>
          <w:b/>
          <w:sz w:val="22"/>
          <w:szCs w:val="22"/>
        </w:rPr>
        <w:t>CEQA.</w:t>
      </w:r>
    </w:p>
    <w:p w14:paraId="6285E539" w14:textId="331157D3" w:rsidR="00F66BD8" w:rsidRPr="00FE528C" w:rsidRDefault="00CE30BC" w:rsidP="00660E68">
      <w:pPr>
        <w:pStyle w:val="FlushLeft"/>
        <w:ind w:firstLine="720"/>
        <w:rPr>
          <w:rFonts w:asciiTheme="minorHAnsi" w:hAnsiTheme="minorHAnsi" w:cstheme="minorHAnsi"/>
          <w:bCs/>
          <w:sz w:val="22"/>
          <w:szCs w:val="22"/>
        </w:rPr>
      </w:pPr>
      <w:r w:rsidRPr="00FE528C">
        <w:rPr>
          <w:rFonts w:asciiTheme="minorHAnsi" w:hAnsiTheme="minorHAnsi" w:cstheme="minorHAnsi"/>
          <w:bCs/>
          <w:sz w:val="22"/>
          <w:szCs w:val="22"/>
        </w:rPr>
        <w:t xml:space="preserve">The </w:t>
      </w:r>
      <w:r w:rsidR="009C54F8" w:rsidRPr="00FE528C">
        <w:rPr>
          <w:rFonts w:asciiTheme="minorHAnsi" w:hAnsiTheme="minorHAnsi" w:cstheme="minorHAnsi"/>
          <w:bCs/>
          <w:sz w:val="22"/>
          <w:szCs w:val="22"/>
        </w:rPr>
        <w:t xml:space="preserve">CEQA findings sets forth in City Council Ordinance No. 24-2408 are incorporated herein by this reference and made as findings of the City Council with respect to DA No. 26-21. Most notably, and without limitation, the City Council: (1) finds pursuant to CEQA Guidelines Section 15074(b), after consideration of the whole of the administrative record, including the MND and all comments received, with the imposition of mitigation measures, there is no substantial evidence that the project will have a significant effect on the environment; (2) finds the </w:t>
      </w:r>
      <w:r w:rsidR="00660E68" w:rsidRPr="00FE528C">
        <w:rPr>
          <w:rFonts w:asciiTheme="minorHAnsi" w:hAnsiTheme="minorHAnsi" w:cstheme="minorHAnsi"/>
          <w:bCs/>
          <w:sz w:val="22"/>
          <w:szCs w:val="22"/>
        </w:rPr>
        <w:t>MND</w:t>
      </w:r>
      <w:r w:rsidR="009C54F8" w:rsidRPr="00FE528C">
        <w:rPr>
          <w:rFonts w:asciiTheme="minorHAnsi" w:hAnsiTheme="minorHAnsi" w:cstheme="minorHAnsi"/>
          <w:bCs/>
          <w:sz w:val="22"/>
          <w:szCs w:val="22"/>
        </w:rPr>
        <w:t xml:space="preserve"> has been prepared and considered in compliance with CEQA and contains all required contents pursuant to CEQA Guidelines Section 15071; (3) finds the </w:t>
      </w:r>
      <w:r w:rsidR="00660E68" w:rsidRPr="00FE528C">
        <w:rPr>
          <w:rFonts w:asciiTheme="minorHAnsi" w:hAnsiTheme="minorHAnsi" w:cstheme="minorHAnsi"/>
          <w:bCs/>
          <w:sz w:val="22"/>
          <w:szCs w:val="22"/>
        </w:rPr>
        <w:t>MND</w:t>
      </w:r>
      <w:r w:rsidR="009C54F8" w:rsidRPr="00FE528C">
        <w:rPr>
          <w:rFonts w:asciiTheme="minorHAnsi" w:hAnsiTheme="minorHAnsi" w:cstheme="minorHAnsi"/>
          <w:bCs/>
          <w:sz w:val="22"/>
          <w:szCs w:val="22"/>
        </w:rPr>
        <w:t xml:space="preserve"> reflects the independent judgment and analysis of the City; (3) finds the mitigation measures identified in the </w:t>
      </w:r>
      <w:r w:rsidR="00660E68" w:rsidRPr="00FE528C">
        <w:rPr>
          <w:rFonts w:asciiTheme="minorHAnsi" w:hAnsiTheme="minorHAnsi" w:cstheme="minorHAnsi"/>
          <w:bCs/>
          <w:sz w:val="22"/>
          <w:szCs w:val="22"/>
        </w:rPr>
        <w:t>MND</w:t>
      </w:r>
      <w:r w:rsidR="009C54F8" w:rsidRPr="00FE528C">
        <w:rPr>
          <w:rFonts w:asciiTheme="minorHAnsi" w:hAnsiTheme="minorHAnsi" w:cstheme="minorHAnsi"/>
          <w:bCs/>
          <w:sz w:val="22"/>
          <w:szCs w:val="22"/>
        </w:rPr>
        <w:t xml:space="preserve"> have been made enforceable conditions on the project; and (4) adopts the </w:t>
      </w:r>
      <w:r w:rsidR="00660E68" w:rsidRPr="00FE528C">
        <w:rPr>
          <w:rFonts w:asciiTheme="minorHAnsi" w:hAnsiTheme="minorHAnsi" w:cstheme="minorHAnsi"/>
          <w:bCs/>
          <w:sz w:val="22"/>
          <w:szCs w:val="22"/>
        </w:rPr>
        <w:t>MND</w:t>
      </w:r>
      <w:r w:rsidR="009C54F8" w:rsidRPr="00FE528C">
        <w:rPr>
          <w:rFonts w:asciiTheme="minorHAnsi" w:hAnsiTheme="minorHAnsi" w:cstheme="minorHAnsi"/>
          <w:bCs/>
          <w:sz w:val="22"/>
          <w:szCs w:val="22"/>
        </w:rPr>
        <w:t xml:space="preserve"> and the Mitigation Monitoring Program prepared for the </w:t>
      </w:r>
      <w:r w:rsidR="00660E68" w:rsidRPr="00FE528C">
        <w:rPr>
          <w:rFonts w:asciiTheme="minorHAnsi" w:hAnsiTheme="minorHAnsi" w:cstheme="minorHAnsi"/>
          <w:bCs/>
          <w:sz w:val="22"/>
          <w:szCs w:val="22"/>
        </w:rPr>
        <w:t>MND with respect to DA No. 26-21</w:t>
      </w:r>
      <w:r w:rsidR="009C54F8" w:rsidRPr="00FE528C">
        <w:rPr>
          <w:rFonts w:asciiTheme="minorHAnsi" w:hAnsiTheme="minorHAnsi" w:cstheme="minorHAnsi"/>
          <w:bCs/>
          <w:sz w:val="22"/>
          <w:szCs w:val="22"/>
        </w:rPr>
        <w:t>.</w:t>
      </w:r>
      <w:r w:rsidR="00660E68" w:rsidRPr="00FE528C">
        <w:rPr>
          <w:rFonts w:asciiTheme="minorHAnsi" w:hAnsiTheme="minorHAnsi" w:cstheme="minorHAnsi"/>
          <w:bCs/>
          <w:sz w:val="22"/>
          <w:szCs w:val="22"/>
        </w:rPr>
        <w:t xml:space="preserve"> The location and custodian of the documents or other material which constitute the record of proceedings upon which the City Council’s decision set forth in this Section 2 is based is as follows: City of Carson Planning Division, 701 E. Carson St., Carson, CA 90745.</w:t>
      </w:r>
    </w:p>
    <w:p w14:paraId="22EFC919" w14:textId="1C773D45" w:rsidR="00DE5032" w:rsidRPr="00FE528C" w:rsidRDefault="000724B6" w:rsidP="000724B6">
      <w:pPr>
        <w:pStyle w:val="FlushLeft"/>
        <w:rPr>
          <w:rFonts w:asciiTheme="minorHAnsi" w:hAnsiTheme="minorHAnsi" w:cstheme="minorHAnsi"/>
          <w:sz w:val="22"/>
          <w:szCs w:val="22"/>
        </w:rPr>
      </w:pPr>
      <w:r w:rsidRPr="00FE528C">
        <w:rPr>
          <w:rFonts w:asciiTheme="minorHAnsi" w:hAnsiTheme="minorHAnsi" w:cstheme="minorHAnsi"/>
          <w:bCs/>
          <w:sz w:val="22"/>
          <w:szCs w:val="22"/>
        </w:rPr>
        <w:lastRenderedPageBreak/>
        <w:tab/>
      </w:r>
      <w:r w:rsidRPr="00FE528C">
        <w:rPr>
          <w:rFonts w:asciiTheme="minorHAnsi" w:hAnsiTheme="minorHAnsi" w:cstheme="minorHAnsi"/>
          <w:b/>
          <w:sz w:val="22"/>
          <w:szCs w:val="22"/>
          <w:u w:val="single"/>
        </w:rPr>
        <w:t xml:space="preserve">Section </w:t>
      </w:r>
      <w:r w:rsidR="00DF56D9" w:rsidRPr="00FE528C">
        <w:rPr>
          <w:rFonts w:asciiTheme="minorHAnsi" w:hAnsiTheme="minorHAnsi" w:cstheme="minorHAnsi"/>
          <w:b/>
          <w:sz w:val="22"/>
          <w:szCs w:val="22"/>
          <w:u w:val="single"/>
        </w:rPr>
        <w:t>3</w:t>
      </w:r>
      <w:r w:rsidRPr="00FE528C">
        <w:rPr>
          <w:rFonts w:asciiTheme="minorHAnsi" w:hAnsiTheme="minorHAnsi" w:cstheme="minorHAnsi"/>
          <w:b/>
          <w:sz w:val="22"/>
          <w:szCs w:val="22"/>
        </w:rPr>
        <w:t>.</w:t>
      </w:r>
      <w:r w:rsidRPr="00FE528C">
        <w:rPr>
          <w:rFonts w:asciiTheme="minorHAnsi" w:hAnsiTheme="minorHAnsi" w:cstheme="minorHAnsi"/>
          <w:bCs/>
          <w:sz w:val="22"/>
          <w:szCs w:val="22"/>
        </w:rPr>
        <w:tab/>
      </w:r>
      <w:r w:rsidR="003D2454" w:rsidRPr="00FE528C">
        <w:rPr>
          <w:rFonts w:asciiTheme="minorHAnsi" w:hAnsiTheme="minorHAnsi" w:cstheme="minorHAnsi"/>
          <w:sz w:val="22"/>
          <w:szCs w:val="22"/>
        </w:rPr>
        <w:t>Based upon all oral and written reports and presentations made by City staff</w:t>
      </w:r>
      <w:r w:rsidR="00791EB0" w:rsidRPr="00FE528C">
        <w:rPr>
          <w:rFonts w:asciiTheme="minorHAnsi" w:hAnsiTheme="minorHAnsi" w:cstheme="minorHAnsi"/>
          <w:sz w:val="22"/>
          <w:szCs w:val="22"/>
        </w:rPr>
        <w:t>,</w:t>
      </w:r>
      <w:r w:rsidR="00EB0607" w:rsidRPr="00FE528C">
        <w:rPr>
          <w:rFonts w:asciiTheme="minorHAnsi" w:hAnsiTheme="minorHAnsi" w:cstheme="minorHAnsi"/>
          <w:sz w:val="22"/>
          <w:szCs w:val="22"/>
        </w:rPr>
        <w:t xml:space="preserve"> </w:t>
      </w:r>
      <w:r w:rsidRPr="00FE528C">
        <w:rPr>
          <w:rFonts w:asciiTheme="minorHAnsi" w:hAnsiTheme="minorHAnsi" w:cstheme="minorHAnsi"/>
          <w:sz w:val="22"/>
          <w:szCs w:val="22"/>
        </w:rPr>
        <w:t>Developer</w:t>
      </w:r>
      <w:r w:rsidR="00EB0607" w:rsidRPr="00FE528C">
        <w:rPr>
          <w:rFonts w:asciiTheme="minorHAnsi" w:hAnsiTheme="minorHAnsi" w:cstheme="minorHAnsi"/>
          <w:sz w:val="22"/>
          <w:szCs w:val="22"/>
        </w:rPr>
        <w:t>,</w:t>
      </w:r>
      <w:r w:rsidR="003D2454" w:rsidRPr="00FE528C">
        <w:rPr>
          <w:rFonts w:asciiTheme="minorHAnsi" w:hAnsiTheme="minorHAnsi" w:cstheme="minorHAnsi"/>
          <w:sz w:val="22"/>
          <w:szCs w:val="22"/>
        </w:rPr>
        <w:t xml:space="preserve"> and members of the public, including any attachments and exhibits, t</w:t>
      </w:r>
      <w:r w:rsidR="00DE5032" w:rsidRPr="00FE528C">
        <w:rPr>
          <w:rFonts w:asciiTheme="minorHAnsi" w:hAnsiTheme="minorHAnsi" w:cstheme="minorHAnsi"/>
          <w:sz w:val="22"/>
          <w:szCs w:val="22"/>
        </w:rPr>
        <w:t xml:space="preserve">he City Council </w:t>
      </w:r>
      <w:r w:rsidR="003D2454" w:rsidRPr="00FE528C">
        <w:rPr>
          <w:rFonts w:asciiTheme="minorHAnsi" w:hAnsiTheme="minorHAnsi" w:cstheme="minorHAnsi"/>
          <w:sz w:val="22"/>
          <w:szCs w:val="22"/>
        </w:rPr>
        <w:t xml:space="preserve">hereby </w:t>
      </w:r>
      <w:r w:rsidR="00DE5032" w:rsidRPr="00FE528C">
        <w:rPr>
          <w:rFonts w:asciiTheme="minorHAnsi" w:hAnsiTheme="minorHAnsi" w:cstheme="minorHAnsi"/>
          <w:sz w:val="22"/>
          <w:szCs w:val="22"/>
        </w:rPr>
        <w:t>finds that:</w:t>
      </w:r>
      <w:r w:rsidR="00255678" w:rsidRPr="00FE528C">
        <w:rPr>
          <w:rFonts w:asciiTheme="minorHAnsi" w:hAnsiTheme="minorHAnsi" w:cstheme="minorHAnsi"/>
          <w:sz w:val="22"/>
          <w:szCs w:val="22"/>
        </w:rPr>
        <w:t xml:space="preserve"> </w:t>
      </w:r>
    </w:p>
    <w:p w14:paraId="3AFB2890" w14:textId="77777777" w:rsidR="00962364" w:rsidRPr="00FE528C" w:rsidRDefault="00962364" w:rsidP="00962364">
      <w:pPr>
        <w:rPr>
          <w:rFonts w:asciiTheme="minorHAnsi" w:hAnsiTheme="minorHAnsi" w:cstheme="minorHAnsi"/>
          <w:sz w:val="22"/>
          <w:szCs w:val="22"/>
        </w:rPr>
      </w:pPr>
    </w:p>
    <w:p w14:paraId="504FE07F" w14:textId="07F184E2" w:rsidR="00962364" w:rsidRPr="00FE528C" w:rsidRDefault="00C319BA" w:rsidP="00962364">
      <w:pPr>
        <w:ind w:firstLine="1440"/>
        <w:rPr>
          <w:rFonts w:asciiTheme="minorHAnsi" w:hAnsiTheme="minorHAnsi" w:cstheme="minorHAnsi"/>
          <w:sz w:val="22"/>
          <w:szCs w:val="22"/>
        </w:rPr>
      </w:pPr>
      <w:r w:rsidRPr="00FE528C">
        <w:rPr>
          <w:rFonts w:asciiTheme="minorHAnsi" w:hAnsiTheme="minorHAnsi" w:cstheme="minorHAnsi"/>
          <w:sz w:val="22"/>
          <w:szCs w:val="22"/>
        </w:rPr>
        <w:t>(</w:t>
      </w:r>
      <w:r w:rsidR="00962364" w:rsidRPr="00FE528C">
        <w:rPr>
          <w:rFonts w:asciiTheme="minorHAnsi" w:hAnsiTheme="minorHAnsi" w:cstheme="minorHAnsi"/>
          <w:sz w:val="22"/>
          <w:szCs w:val="22"/>
        </w:rPr>
        <w:t>a)</w:t>
      </w:r>
      <w:r w:rsidR="00962364" w:rsidRPr="00FE528C">
        <w:rPr>
          <w:rFonts w:asciiTheme="minorHAnsi" w:hAnsiTheme="minorHAnsi" w:cstheme="minorHAnsi"/>
          <w:sz w:val="22"/>
          <w:szCs w:val="22"/>
        </w:rPr>
        <w:tab/>
        <w:t>The Agreement is consistent with the provisions of Government Code Sections 65864 through 65869.5.</w:t>
      </w:r>
    </w:p>
    <w:p w14:paraId="23644D38" w14:textId="77777777" w:rsidR="00962364" w:rsidRPr="00FE528C" w:rsidRDefault="00962364" w:rsidP="00962364">
      <w:pPr>
        <w:ind w:left="1440" w:hanging="720"/>
        <w:rPr>
          <w:rFonts w:asciiTheme="minorHAnsi" w:hAnsiTheme="minorHAnsi" w:cstheme="minorHAnsi"/>
          <w:sz w:val="22"/>
          <w:szCs w:val="22"/>
        </w:rPr>
      </w:pPr>
    </w:p>
    <w:p w14:paraId="30363EAC" w14:textId="414A442A" w:rsidR="008368D4" w:rsidRPr="00FE528C" w:rsidRDefault="00C319BA" w:rsidP="008368D4">
      <w:pPr>
        <w:ind w:firstLine="1440"/>
        <w:rPr>
          <w:rFonts w:asciiTheme="minorHAnsi" w:hAnsiTheme="minorHAnsi" w:cstheme="minorHAnsi"/>
          <w:sz w:val="22"/>
          <w:szCs w:val="22"/>
        </w:rPr>
      </w:pPr>
      <w:r w:rsidRPr="00FE528C">
        <w:rPr>
          <w:rFonts w:asciiTheme="minorHAnsi" w:hAnsiTheme="minorHAnsi" w:cstheme="minorHAnsi"/>
          <w:sz w:val="22"/>
          <w:szCs w:val="22"/>
        </w:rPr>
        <w:t>(</w:t>
      </w:r>
      <w:r w:rsidR="00962364" w:rsidRPr="00FE528C">
        <w:rPr>
          <w:rFonts w:asciiTheme="minorHAnsi" w:hAnsiTheme="minorHAnsi" w:cstheme="minorHAnsi"/>
          <w:sz w:val="22"/>
          <w:szCs w:val="22"/>
        </w:rPr>
        <w:t>b)</w:t>
      </w:r>
      <w:r w:rsidR="00962364" w:rsidRPr="00FE528C">
        <w:rPr>
          <w:rFonts w:asciiTheme="minorHAnsi" w:hAnsiTheme="minorHAnsi" w:cstheme="minorHAnsi"/>
          <w:sz w:val="22"/>
          <w:szCs w:val="22"/>
        </w:rPr>
        <w:tab/>
      </w:r>
      <w:r w:rsidR="00650E76" w:rsidRPr="00FE528C">
        <w:rPr>
          <w:rFonts w:asciiTheme="minorHAnsi" w:hAnsiTheme="minorHAnsi" w:cstheme="minorHAnsi"/>
          <w:sz w:val="22"/>
          <w:szCs w:val="22"/>
        </w:rPr>
        <w:t xml:space="preserve">The Agreement is consistent with the General Plan. </w:t>
      </w:r>
      <w:r w:rsidR="009D742D" w:rsidRPr="00FE528C">
        <w:rPr>
          <w:rFonts w:asciiTheme="minorHAnsi" w:hAnsiTheme="minorHAnsi" w:cstheme="minorHAnsi"/>
          <w:sz w:val="22"/>
          <w:szCs w:val="22"/>
        </w:rPr>
        <w:t xml:space="preserve">The </w:t>
      </w:r>
      <w:r w:rsidR="00FC5EEC" w:rsidRPr="00FE528C">
        <w:rPr>
          <w:rFonts w:asciiTheme="minorHAnsi" w:hAnsiTheme="minorHAnsi" w:cstheme="minorHAnsi"/>
          <w:sz w:val="22"/>
          <w:szCs w:val="22"/>
        </w:rPr>
        <w:t>Property</w:t>
      </w:r>
      <w:r w:rsidR="009D742D" w:rsidRPr="00FE528C">
        <w:rPr>
          <w:rFonts w:asciiTheme="minorHAnsi" w:hAnsiTheme="minorHAnsi" w:cstheme="minorHAnsi"/>
          <w:sz w:val="22"/>
          <w:szCs w:val="22"/>
        </w:rPr>
        <w:t xml:space="preserve"> is located in the Flex District land use classification of the General Plan Land Use Element</w:t>
      </w:r>
      <w:r w:rsidR="008368D4" w:rsidRPr="00FE528C">
        <w:rPr>
          <w:rFonts w:asciiTheme="minorHAnsi" w:hAnsiTheme="minorHAnsi" w:cstheme="minorHAnsi"/>
          <w:sz w:val="22"/>
          <w:szCs w:val="22"/>
        </w:rPr>
        <w:t>, which provides in part, “new industrial uses would need to be “non-nuisance” (that is, compatible from noise, odor, air quality perspectives) in a mixed residential/industrial environment and will have to comply with performance standards to contain noise or air impacts within the site so that it does not adversely affect surrounding development. Any new construction . . . of . . . light . . . industrial uses adjacent to sensitive uses must include buffered setback areas and/or appropriate mitigation to ensure compatibility</w:t>
      </w:r>
      <w:proofErr w:type="gramStart"/>
      <w:r w:rsidR="008368D4" w:rsidRPr="00FE528C">
        <w:rPr>
          <w:rFonts w:asciiTheme="minorHAnsi" w:hAnsiTheme="minorHAnsi" w:cstheme="minorHAnsi"/>
          <w:sz w:val="22"/>
          <w:szCs w:val="22"/>
        </w:rPr>
        <w:t>. . . .</w:t>
      </w:r>
      <w:proofErr w:type="gramEnd"/>
      <w:r w:rsidR="008368D4" w:rsidRPr="00FE528C">
        <w:rPr>
          <w:rFonts w:asciiTheme="minorHAnsi" w:hAnsiTheme="minorHAnsi" w:cstheme="minorHAnsi"/>
          <w:sz w:val="22"/>
          <w:szCs w:val="22"/>
        </w:rPr>
        <w:t xml:space="preserve"> Warehousing/distribution/logistics facilities are permitted in any of the following circumstances: . . . (2) Facilities larger than 30,000 square feet are only permitted with provision of community benefits by means of a Development Agreement . . . The maximum allowed FAR for non-residential uses is 0.4, or 0.5 with the provision of community benefits by means of a Development Agreement </w:t>
      </w:r>
      <w:proofErr w:type="gramStart"/>
      <w:r w:rsidR="008368D4" w:rsidRPr="00FE528C">
        <w:rPr>
          <w:rFonts w:asciiTheme="minorHAnsi" w:hAnsiTheme="minorHAnsi" w:cstheme="minorHAnsi"/>
          <w:sz w:val="22"/>
          <w:szCs w:val="22"/>
        </w:rPr>
        <w:t>. . . .</w:t>
      </w:r>
      <w:proofErr w:type="gramEnd"/>
      <w:r w:rsidR="008368D4" w:rsidRPr="00FE528C">
        <w:rPr>
          <w:rFonts w:asciiTheme="minorHAnsi" w:hAnsiTheme="minorHAnsi" w:cstheme="minorHAnsi"/>
          <w:sz w:val="22"/>
          <w:szCs w:val="22"/>
        </w:rPr>
        <w:t xml:space="preserve">” </w:t>
      </w:r>
    </w:p>
    <w:p w14:paraId="5B3B5B76" w14:textId="77777777" w:rsidR="008368D4" w:rsidRPr="00FE528C" w:rsidRDefault="008368D4" w:rsidP="00804F52">
      <w:pPr>
        <w:ind w:firstLine="1440"/>
        <w:rPr>
          <w:rFonts w:asciiTheme="minorHAnsi" w:hAnsiTheme="minorHAnsi" w:cstheme="minorHAnsi"/>
          <w:sz w:val="22"/>
          <w:szCs w:val="22"/>
        </w:rPr>
      </w:pPr>
    </w:p>
    <w:p w14:paraId="6B0B9AD8" w14:textId="0F906D7A" w:rsidR="008368D4" w:rsidRPr="00FE528C" w:rsidRDefault="008368D4" w:rsidP="00804F52">
      <w:pPr>
        <w:ind w:firstLine="1440"/>
        <w:rPr>
          <w:rFonts w:asciiTheme="minorHAnsi" w:hAnsiTheme="minorHAnsi" w:cstheme="minorHAnsi"/>
          <w:sz w:val="22"/>
          <w:szCs w:val="22"/>
        </w:rPr>
      </w:pPr>
      <w:r w:rsidRPr="00FE528C">
        <w:rPr>
          <w:rFonts w:asciiTheme="minorHAnsi" w:hAnsiTheme="minorHAnsi" w:cstheme="minorHAnsi"/>
          <w:sz w:val="22"/>
          <w:szCs w:val="22"/>
        </w:rPr>
        <w:t xml:space="preserve">The Agreement </w:t>
      </w:r>
      <w:r w:rsidR="00CC3E95" w:rsidRPr="00FE528C">
        <w:rPr>
          <w:rFonts w:asciiTheme="minorHAnsi" w:hAnsiTheme="minorHAnsi" w:cstheme="minorHAnsi"/>
          <w:sz w:val="22"/>
          <w:szCs w:val="22"/>
        </w:rPr>
        <w:t>is consistent with</w:t>
      </w:r>
      <w:r w:rsidRPr="00FE528C">
        <w:rPr>
          <w:rFonts w:asciiTheme="minorHAnsi" w:hAnsiTheme="minorHAnsi" w:cstheme="minorHAnsi"/>
          <w:sz w:val="22"/>
          <w:szCs w:val="22"/>
        </w:rPr>
        <w:t xml:space="preserve"> the </w:t>
      </w:r>
      <w:r w:rsidR="00CC3E95" w:rsidRPr="00FE528C">
        <w:rPr>
          <w:rFonts w:asciiTheme="minorHAnsi" w:hAnsiTheme="minorHAnsi" w:cstheme="minorHAnsi"/>
          <w:sz w:val="22"/>
          <w:szCs w:val="22"/>
        </w:rPr>
        <w:t>Flex District land use classifications</w:t>
      </w:r>
      <w:r w:rsidRPr="00FE528C">
        <w:rPr>
          <w:rFonts w:asciiTheme="minorHAnsi" w:hAnsiTheme="minorHAnsi" w:cstheme="minorHAnsi"/>
          <w:sz w:val="22"/>
          <w:szCs w:val="22"/>
        </w:rPr>
        <w:t xml:space="preserve"> because</w:t>
      </w:r>
      <w:r w:rsidR="00CC3E95" w:rsidRPr="00FE528C">
        <w:rPr>
          <w:rFonts w:asciiTheme="minorHAnsi" w:hAnsiTheme="minorHAnsi" w:cstheme="minorHAnsi"/>
          <w:sz w:val="22"/>
          <w:szCs w:val="22"/>
        </w:rPr>
        <w:t>, among other things</w:t>
      </w:r>
      <w:r w:rsidRPr="00FE528C">
        <w:rPr>
          <w:rFonts w:asciiTheme="minorHAnsi" w:hAnsiTheme="minorHAnsi" w:cstheme="minorHAnsi"/>
          <w:sz w:val="22"/>
          <w:szCs w:val="22"/>
        </w:rPr>
        <w:t>: (</w:t>
      </w:r>
      <w:proofErr w:type="spellStart"/>
      <w:r w:rsidRPr="00FE528C">
        <w:rPr>
          <w:rFonts w:asciiTheme="minorHAnsi" w:hAnsiTheme="minorHAnsi" w:cstheme="minorHAnsi"/>
          <w:sz w:val="22"/>
          <w:szCs w:val="22"/>
        </w:rPr>
        <w:t>i</w:t>
      </w:r>
      <w:proofErr w:type="spellEnd"/>
      <w:r w:rsidRPr="00FE528C">
        <w:rPr>
          <w:rFonts w:asciiTheme="minorHAnsi" w:hAnsiTheme="minorHAnsi" w:cstheme="minorHAnsi"/>
          <w:sz w:val="22"/>
          <w:szCs w:val="22"/>
        </w:rPr>
        <w:t xml:space="preserve">) the project and any new industrial uses brought about by the project would be “non-nuisance” and would have to comply with performance standards to contain noise or air impacts within the site so </w:t>
      </w:r>
      <w:r w:rsidR="00CC3E95" w:rsidRPr="00FE528C">
        <w:rPr>
          <w:rFonts w:asciiTheme="minorHAnsi" w:hAnsiTheme="minorHAnsi" w:cstheme="minorHAnsi"/>
          <w:sz w:val="22"/>
          <w:szCs w:val="22"/>
        </w:rPr>
        <w:t xml:space="preserve">as </w:t>
      </w:r>
      <w:r w:rsidRPr="00FE528C">
        <w:rPr>
          <w:rFonts w:asciiTheme="minorHAnsi" w:hAnsiTheme="minorHAnsi" w:cstheme="minorHAnsi"/>
          <w:sz w:val="22"/>
          <w:szCs w:val="22"/>
        </w:rPr>
        <w:t xml:space="preserve">not </w:t>
      </w:r>
      <w:r w:rsidR="00CC3E95" w:rsidRPr="00FE528C">
        <w:rPr>
          <w:rFonts w:asciiTheme="minorHAnsi" w:hAnsiTheme="minorHAnsi" w:cstheme="minorHAnsi"/>
          <w:sz w:val="22"/>
          <w:szCs w:val="22"/>
        </w:rPr>
        <w:t xml:space="preserve">to </w:t>
      </w:r>
      <w:r w:rsidRPr="00FE528C">
        <w:rPr>
          <w:rFonts w:asciiTheme="minorHAnsi" w:hAnsiTheme="minorHAnsi" w:cstheme="minorHAnsi"/>
          <w:sz w:val="22"/>
          <w:szCs w:val="22"/>
        </w:rPr>
        <w:t xml:space="preserve">adversely affect surrounding development due to the features and restrictions detailed in subsection (c) below, without limitation; (ii) </w:t>
      </w:r>
      <w:r w:rsidR="00CC3E95" w:rsidRPr="00FE528C">
        <w:rPr>
          <w:rFonts w:asciiTheme="minorHAnsi" w:hAnsiTheme="minorHAnsi" w:cstheme="minorHAnsi"/>
          <w:sz w:val="22"/>
          <w:szCs w:val="22"/>
        </w:rPr>
        <w:t>the project and any new industrial uses brought about by the project will include buffered setback areas and other appropriate mitigation to ensure compatibility; (iii) although the project includes warehouse/distribution/logistics facilities larger than 30,000 square feet, the Agreement provides community benefits allowing for same; and (iv) although the project has a FAR of 0.5, the Agreement provides community benefits allowing for same. The Agreement’s community benefits are discussed further in subsection (d), below.</w:t>
      </w:r>
    </w:p>
    <w:p w14:paraId="356A1603" w14:textId="77777777" w:rsidR="008368D4" w:rsidRPr="00FE528C" w:rsidRDefault="008368D4" w:rsidP="00804F52">
      <w:pPr>
        <w:ind w:firstLine="1440"/>
        <w:rPr>
          <w:rFonts w:asciiTheme="minorHAnsi" w:hAnsiTheme="minorHAnsi" w:cstheme="minorHAnsi"/>
          <w:sz w:val="22"/>
          <w:szCs w:val="22"/>
        </w:rPr>
      </w:pPr>
    </w:p>
    <w:p w14:paraId="05299161" w14:textId="03A024E5" w:rsidR="00650E76" w:rsidRPr="00FE528C" w:rsidRDefault="00650E76" w:rsidP="00804F52">
      <w:pPr>
        <w:ind w:firstLine="1440"/>
        <w:rPr>
          <w:rFonts w:asciiTheme="minorHAnsi" w:hAnsiTheme="minorHAnsi" w:cstheme="minorHAnsi"/>
          <w:sz w:val="22"/>
          <w:szCs w:val="22"/>
        </w:rPr>
      </w:pPr>
      <w:r w:rsidRPr="00FE528C">
        <w:rPr>
          <w:rFonts w:asciiTheme="minorHAnsi" w:hAnsiTheme="minorHAnsi" w:cstheme="minorHAnsi"/>
          <w:sz w:val="22"/>
          <w:szCs w:val="22"/>
        </w:rPr>
        <w:t xml:space="preserve">The Agreement </w:t>
      </w:r>
      <w:r w:rsidR="00CC3E95" w:rsidRPr="00FE528C">
        <w:rPr>
          <w:rFonts w:asciiTheme="minorHAnsi" w:hAnsiTheme="minorHAnsi" w:cstheme="minorHAnsi"/>
          <w:sz w:val="22"/>
          <w:szCs w:val="22"/>
        </w:rPr>
        <w:t xml:space="preserve">also </w:t>
      </w:r>
      <w:r w:rsidRPr="00FE528C">
        <w:rPr>
          <w:rFonts w:asciiTheme="minorHAnsi" w:hAnsiTheme="minorHAnsi" w:cstheme="minorHAnsi"/>
          <w:sz w:val="22"/>
          <w:szCs w:val="22"/>
        </w:rPr>
        <w:t xml:space="preserve">furthers the following General Plan goals and policies, without limitation: LUR-G-1; LUR-G-3; LUR-G-4; LUR-G-6, </w:t>
      </w:r>
      <w:r w:rsidR="005D6BE8" w:rsidRPr="00FE528C">
        <w:rPr>
          <w:rFonts w:asciiTheme="minorHAnsi" w:hAnsiTheme="minorHAnsi" w:cstheme="minorHAnsi"/>
          <w:sz w:val="22"/>
          <w:szCs w:val="22"/>
        </w:rPr>
        <w:t xml:space="preserve">LUR-G-10, </w:t>
      </w:r>
      <w:r w:rsidRPr="00FE528C">
        <w:rPr>
          <w:rFonts w:asciiTheme="minorHAnsi" w:hAnsiTheme="minorHAnsi" w:cstheme="minorHAnsi"/>
          <w:sz w:val="22"/>
          <w:szCs w:val="22"/>
        </w:rPr>
        <w:t xml:space="preserve">LUR-G-12; LUR-G-13, LUR-G-14; LUR-G-15, LUR-P-8, LUR-P-19, LUR-P-21; LUR-P-22; CIR-G-5; CIR-P-6; CIR-P-29; </w:t>
      </w:r>
      <w:r w:rsidR="005D6BE8" w:rsidRPr="00FE528C">
        <w:rPr>
          <w:rFonts w:asciiTheme="minorHAnsi" w:hAnsiTheme="minorHAnsi" w:cstheme="minorHAnsi"/>
          <w:sz w:val="22"/>
          <w:szCs w:val="22"/>
        </w:rPr>
        <w:t xml:space="preserve">CCD-P-4, </w:t>
      </w:r>
      <w:r w:rsidRPr="00FE528C">
        <w:rPr>
          <w:rFonts w:asciiTheme="minorHAnsi" w:hAnsiTheme="minorHAnsi" w:cstheme="minorHAnsi"/>
          <w:sz w:val="22"/>
          <w:szCs w:val="22"/>
        </w:rPr>
        <w:t>CCD-P-5;</w:t>
      </w:r>
      <w:r w:rsidR="005D6BE8" w:rsidRPr="00FE528C">
        <w:rPr>
          <w:rFonts w:asciiTheme="minorHAnsi" w:hAnsiTheme="minorHAnsi" w:cstheme="minorHAnsi"/>
          <w:sz w:val="22"/>
          <w:szCs w:val="22"/>
        </w:rPr>
        <w:t xml:space="preserve"> CHE-G-2,</w:t>
      </w:r>
      <w:r w:rsidRPr="00FE528C">
        <w:rPr>
          <w:rFonts w:asciiTheme="minorHAnsi" w:hAnsiTheme="minorHAnsi" w:cstheme="minorHAnsi"/>
          <w:sz w:val="22"/>
          <w:szCs w:val="22"/>
        </w:rPr>
        <w:t xml:space="preserve"> CHE-G-4, NO-G-1; and ED-G-1.</w:t>
      </w:r>
    </w:p>
    <w:p w14:paraId="69B0B9A7" w14:textId="1BF2B215" w:rsidR="00650E76" w:rsidRPr="00FE528C" w:rsidRDefault="00650E76" w:rsidP="00804F52">
      <w:pPr>
        <w:ind w:firstLine="1440"/>
        <w:rPr>
          <w:rFonts w:asciiTheme="minorHAnsi" w:hAnsiTheme="minorHAnsi" w:cstheme="minorHAnsi"/>
          <w:sz w:val="22"/>
          <w:szCs w:val="22"/>
        </w:rPr>
      </w:pPr>
      <w:r w:rsidRPr="00FE528C">
        <w:rPr>
          <w:rFonts w:asciiTheme="minorHAnsi" w:hAnsiTheme="minorHAnsi" w:cstheme="minorHAnsi"/>
          <w:sz w:val="22"/>
          <w:szCs w:val="22"/>
        </w:rPr>
        <w:t xml:space="preserve"> </w:t>
      </w:r>
    </w:p>
    <w:p w14:paraId="59F31218" w14:textId="33BE09CB" w:rsidR="00962364" w:rsidRPr="00FE528C" w:rsidRDefault="00650E76" w:rsidP="00804F52">
      <w:pPr>
        <w:ind w:firstLine="1440"/>
        <w:rPr>
          <w:rFonts w:asciiTheme="minorHAnsi" w:hAnsiTheme="minorHAnsi" w:cstheme="minorHAnsi"/>
          <w:sz w:val="22"/>
          <w:szCs w:val="22"/>
        </w:rPr>
      </w:pPr>
      <w:r w:rsidRPr="00FE528C">
        <w:rPr>
          <w:rFonts w:asciiTheme="minorHAnsi" w:hAnsiTheme="minorHAnsi" w:cstheme="minorHAnsi"/>
          <w:sz w:val="22"/>
          <w:szCs w:val="22"/>
        </w:rPr>
        <w:t>(c)</w:t>
      </w:r>
      <w:r w:rsidRPr="00FE528C">
        <w:rPr>
          <w:rFonts w:asciiTheme="minorHAnsi" w:hAnsiTheme="minorHAnsi" w:cstheme="minorHAnsi"/>
          <w:sz w:val="22"/>
          <w:szCs w:val="22"/>
        </w:rPr>
        <w:tab/>
      </w:r>
      <w:r w:rsidR="00962364" w:rsidRPr="00FE528C">
        <w:rPr>
          <w:rFonts w:asciiTheme="minorHAnsi" w:hAnsiTheme="minorHAnsi" w:cstheme="minorHAnsi"/>
          <w:sz w:val="22"/>
          <w:szCs w:val="22"/>
        </w:rPr>
        <w:t>The Agreement provides for a project that is located within an area suitable for the proposed use.</w:t>
      </w:r>
      <w:r w:rsidR="00255678" w:rsidRPr="00FE528C">
        <w:rPr>
          <w:rFonts w:asciiTheme="minorHAnsi" w:hAnsiTheme="minorHAnsi" w:cstheme="minorHAnsi"/>
          <w:sz w:val="22"/>
          <w:szCs w:val="22"/>
        </w:rPr>
        <w:t xml:space="preserve"> </w:t>
      </w:r>
      <w:r w:rsidR="003704B7" w:rsidRPr="00FE528C">
        <w:rPr>
          <w:rFonts w:asciiTheme="minorHAnsi" w:hAnsiTheme="minorHAnsi" w:cstheme="minorHAnsi"/>
          <w:sz w:val="22"/>
          <w:szCs w:val="22"/>
        </w:rPr>
        <w:t xml:space="preserve">The </w:t>
      </w:r>
      <w:r w:rsidR="00FC5EEC" w:rsidRPr="00FE528C">
        <w:rPr>
          <w:rFonts w:asciiTheme="minorHAnsi" w:hAnsiTheme="minorHAnsi" w:cstheme="minorHAnsi"/>
          <w:sz w:val="22"/>
          <w:szCs w:val="22"/>
        </w:rPr>
        <w:t>Property</w:t>
      </w:r>
      <w:r w:rsidR="00DA1212" w:rsidRPr="00FE528C">
        <w:rPr>
          <w:rFonts w:asciiTheme="minorHAnsi" w:hAnsiTheme="minorHAnsi" w:cstheme="minorHAnsi"/>
          <w:sz w:val="22"/>
          <w:szCs w:val="22"/>
        </w:rPr>
        <w:t xml:space="preserve"> is 14 acres and</w:t>
      </w:r>
      <w:r w:rsidR="003704B7" w:rsidRPr="00FE528C">
        <w:rPr>
          <w:rFonts w:asciiTheme="minorHAnsi" w:hAnsiTheme="minorHAnsi" w:cstheme="minorHAnsi"/>
          <w:sz w:val="22"/>
          <w:szCs w:val="22"/>
        </w:rPr>
        <w:t xml:space="preserve"> has minimal adjacency to existing residential areas and direct accessibility to the I-110 Freeway via Main Street, Torrance Blvd., and Figueroa Street. Further, with the project circulation plan and conditions of approval, large trucks (Class 7 or higher according to Federal Highway Administration Vehicle Classifications) will not directly pass any existing residential areas to access the </w:t>
      </w:r>
      <w:r w:rsidR="00FC5EEC" w:rsidRPr="00FE528C">
        <w:rPr>
          <w:rFonts w:asciiTheme="minorHAnsi" w:hAnsiTheme="minorHAnsi" w:cstheme="minorHAnsi"/>
          <w:sz w:val="22"/>
          <w:szCs w:val="22"/>
        </w:rPr>
        <w:t>Property (including during Project construction and/or operation)</w:t>
      </w:r>
      <w:r w:rsidR="003704B7" w:rsidRPr="00FE528C">
        <w:rPr>
          <w:rFonts w:asciiTheme="minorHAnsi" w:hAnsiTheme="minorHAnsi" w:cstheme="minorHAnsi"/>
          <w:sz w:val="22"/>
          <w:szCs w:val="22"/>
        </w:rPr>
        <w:t>. The project features (</w:t>
      </w:r>
      <w:proofErr w:type="spellStart"/>
      <w:r w:rsidR="003704B7" w:rsidRPr="00FE528C">
        <w:rPr>
          <w:rFonts w:asciiTheme="minorHAnsi" w:hAnsiTheme="minorHAnsi" w:cstheme="minorHAnsi"/>
          <w:sz w:val="22"/>
          <w:szCs w:val="22"/>
        </w:rPr>
        <w:t>i</w:t>
      </w:r>
      <w:proofErr w:type="spellEnd"/>
      <w:r w:rsidR="003704B7" w:rsidRPr="00FE528C">
        <w:rPr>
          <w:rFonts w:asciiTheme="minorHAnsi" w:hAnsiTheme="minorHAnsi" w:cstheme="minorHAnsi"/>
          <w:sz w:val="22"/>
          <w:szCs w:val="22"/>
        </w:rPr>
        <w:t xml:space="preserve">) a site and building layout which faces truck loading areas away from Main Street and Figueroa Street to focus any potential impacts from noise, glare, odors, and other nuisances internally and away from surrounding uses; (ii) division of the three </w:t>
      </w:r>
      <w:r w:rsidR="00CC3E95" w:rsidRPr="00FE528C">
        <w:rPr>
          <w:rFonts w:asciiTheme="minorHAnsi" w:hAnsiTheme="minorHAnsi" w:cstheme="minorHAnsi"/>
          <w:sz w:val="22"/>
          <w:szCs w:val="22"/>
        </w:rPr>
        <w:t xml:space="preserve">project </w:t>
      </w:r>
      <w:r w:rsidR="003704B7" w:rsidRPr="00FE528C">
        <w:rPr>
          <w:rFonts w:asciiTheme="minorHAnsi" w:hAnsiTheme="minorHAnsi" w:cstheme="minorHAnsi"/>
          <w:sz w:val="22"/>
          <w:szCs w:val="22"/>
        </w:rPr>
        <w:t>warehouse buildings into individual tenant suites, each with a limit of five truck loading doors</w:t>
      </w:r>
      <w:r w:rsidR="00CC3E95" w:rsidRPr="00FE528C">
        <w:rPr>
          <w:rFonts w:asciiTheme="minorHAnsi" w:hAnsiTheme="minorHAnsi" w:cstheme="minorHAnsi"/>
          <w:sz w:val="22"/>
          <w:szCs w:val="22"/>
        </w:rPr>
        <w:t xml:space="preserve"> and with strict square footage limitations</w:t>
      </w:r>
      <w:r w:rsidR="003704B7" w:rsidRPr="00FE528C">
        <w:rPr>
          <w:rFonts w:asciiTheme="minorHAnsi" w:hAnsiTheme="minorHAnsi" w:cstheme="minorHAnsi"/>
          <w:sz w:val="22"/>
          <w:szCs w:val="22"/>
        </w:rPr>
        <w:t xml:space="preserve">; (iii) a prohibition on outdoor operations on the easterly third of the Property during night-time hours (10:00 p.m. to 6:00 a.m.); (iv) adequate setback areas, landscape buffering, and perimeter walls and gates; and (v) provision of EV </w:t>
      </w:r>
      <w:r w:rsidR="003704B7" w:rsidRPr="00FE528C">
        <w:rPr>
          <w:rFonts w:asciiTheme="minorHAnsi" w:hAnsiTheme="minorHAnsi" w:cstheme="minorHAnsi"/>
          <w:sz w:val="22"/>
          <w:szCs w:val="22"/>
        </w:rPr>
        <w:lastRenderedPageBreak/>
        <w:t xml:space="preserve">charging infrastructure to support future electric truck charging at all loading doors. The project also includes Planning Area 2, a 2,700 square foot building to provide </w:t>
      </w:r>
      <w:r w:rsidR="00DA1212" w:rsidRPr="00FE528C">
        <w:rPr>
          <w:rFonts w:asciiTheme="minorHAnsi" w:hAnsiTheme="minorHAnsi" w:cstheme="minorHAnsi"/>
          <w:sz w:val="22"/>
          <w:szCs w:val="22"/>
        </w:rPr>
        <w:t xml:space="preserve">locally serving retail </w:t>
      </w:r>
      <w:r w:rsidR="003704B7" w:rsidRPr="00FE528C">
        <w:rPr>
          <w:rFonts w:asciiTheme="minorHAnsi" w:hAnsiTheme="minorHAnsi" w:cstheme="minorHAnsi"/>
          <w:sz w:val="22"/>
          <w:szCs w:val="22"/>
        </w:rPr>
        <w:t>commercial uses along the Figueroa Street frontage.</w:t>
      </w:r>
    </w:p>
    <w:p w14:paraId="5D09F7C3" w14:textId="77777777" w:rsidR="00962364" w:rsidRPr="00FE528C" w:rsidRDefault="00962364" w:rsidP="00962364">
      <w:pPr>
        <w:ind w:left="1440" w:hanging="720"/>
        <w:rPr>
          <w:rFonts w:asciiTheme="minorHAnsi" w:hAnsiTheme="minorHAnsi" w:cstheme="minorHAnsi"/>
          <w:sz w:val="22"/>
          <w:szCs w:val="22"/>
        </w:rPr>
      </w:pPr>
    </w:p>
    <w:p w14:paraId="6272D3E5" w14:textId="2588C304" w:rsidR="00962364" w:rsidRPr="00FE528C" w:rsidRDefault="00C319BA" w:rsidP="00804F52">
      <w:pPr>
        <w:ind w:firstLine="1440"/>
        <w:rPr>
          <w:rFonts w:asciiTheme="minorHAnsi" w:hAnsiTheme="minorHAnsi" w:cstheme="minorHAnsi"/>
          <w:sz w:val="22"/>
          <w:szCs w:val="22"/>
        </w:rPr>
      </w:pPr>
      <w:r w:rsidRPr="00FE528C">
        <w:rPr>
          <w:rFonts w:asciiTheme="minorHAnsi" w:hAnsiTheme="minorHAnsi" w:cstheme="minorHAnsi"/>
          <w:sz w:val="22"/>
          <w:szCs w:val="22"/>
        </w:rPr>
        <w:t>(</w:t>
      </w:r>
      <w:r w:rsidR="003704B7" w:rsidRPr="00FE528C">
        <w:rPr>
          <w:rFonts w:asciiTheme="minorHAnsi" w:hAnsiTheme="minorHAnsi" w:cstheme="minorHAnsi"/>
          <w:sz w:val="22"/>
          <w:szCs w:val="22"/>
        </w:rPr>
        <w:t>d</w:t>
      </w:r>
      <w:r w:rsidR="00962364" w:rsidRPr="00FE528C">
        <w:rPr>
          <w:rFonts w:asciiTheme="minorHAnsi" w:hAnsiTheme="minorHAnsi" w:cstheme="minorHAnsi"/>
          <w:sz w:val="22"/>
          <w:szCs w:val="22"/>
        </w:rPr>
        <w:t>)</w:t>
      </w:r>
      <w:r w:rsidR="00962364" w:rsidRPr="00FE528C">
        <w:rPr>
          <w:rFonts w:asciiTheme="minorHAnsi" w:hAnsiTheme="minorHAnsi" w:cstheme="minorHAnsi"/>
          <w:sz w:val="22"/>
          <w:szCs w:val="22"/>
        </w:rPr>
        <w:tab/>
        <w:t xml:space="preserve">The Agreement provides for a public convenience through significant monetary benefits which will contribute directly or indirectly to programs and services designed to provide for the health, </w:t>
      </w:r>
      <w:proofErr w:type="gramStart"/>
      <w:r w:rsidR="00962364" w:rsidRPr="00FE528C">
        <w:rPr>
          <w:rFonts w:asciiTheme="minorHAnsi" w:hAnsiTheme="minorHAnsi" w:cstheme="minorHAnsi"/>
          <w:sz w:val="22"/>
          <w:szCs w:val="22"/>
        </w:rPr>
        <w:t>safety</w:t>
      </w:r>
      <w:proofErr w:type="gramEnd"/>
      <w:r w:rsidR="00962364" w:rsidRPr="00FE528C">
        <w:rPr>
          <w:rFonts w:asciiTheme="minorHAnsi" w:hAnsiTheme="minorHAnsi" w:cstheme="minorHAnsi"/>
          <w:sz w:val="22"/>
          <w:szCs w:val="22"/>
        </w:rPr>
        <w:t xml:space="preserve"> and welfare of the public, thereby exhibiting good land use practices.</w:t>
      </w:r>
      <w:r w:rsidR="009E27FD" w:rsidRPr="00FE528C">
        <w:rPr>
          <w:rFonts w:asciiTheme="minorHAnsi" w:hAnsiTheme="minorHAnsi" w:cstheme="minorHAnsi"/>
          <w:sz w:val="22"/>
          <w:szCs w:val="22"/>
        </w:rPr>
        <w:t xml:space="preserve"> The Agreement specifies the Community Benefits in Article 3.</w:t>
      </w:r>
      <w:r w:rsidR="00CC3E95" w:rsidRPr="00FE528C">
        <w:rPr>
          <w:rFonts w:asciiTheme="minorHAnsi" w:hAnsiTheme="minorHAnsi" w:cstheme="minorHAnsi"/>
          <w:sz w:val="22"/>
          <w:szCs w:val="22"/>
        </w:rPr>
        <w:t xml:space="preserve"> These include: </w:t>
      </w:r>
      <w:r w:rsidR="00AB25AB" w:rsidRPr="00FE528C">
        <w:rPr>
          <w:rFonts w:asciiTheme="minorHAnsi" w:hAnsiTheme="minorHAnsi" w:cstheme="minorHAnsi"/>
          <w:sz w:val="22"/>
          <w:szCs w:val="22"/>
        </w:rPr>
        <w:t>(</w:t>
      </w:r>
      <w:proofErr w:type="spellStart"/>
      <w:r w:rsidR="00AB25AB" w:rsidRPr="00FE528C">
        <w:rPr>
          <w:rFonts w:asciiTheme="minorHAnsi" w:hAnsiTheme="minorHAnsi" w:cstheme="minorHAnsi"/>
          <w:sz w:val="22"/>
          <w:szCs w:val="22"/>
        </w:rPr>
        <w:t>i</w:t>
      </w:r>
      <w:proofErr w:type="spellEnd"/>
      <w:r w:rsidR="00AB25AB" w:rsidRPr="00FE528C">
        <w:rPr>
          <w:rFonts w:asciiTheme="minorHAnsi" w:hAnsiTheme="minorHAnsi" w:cstheme="minorHAnsi"/>
          <w:sz w:val="22"/>
          <w:szCs w:val="22"/>
        </w:rPr>
        <w:t xml:space="preserve">) remediation of the former landfill site at the developer’s expense; and (ii) payment of a Community Benefits Fee in the amount of $1,350,000 to the City, to be used in the City’s discretion for either infrastructure and beautification improvements, capital improvement projects, or public art in the vicinity of the </w:t>
      </w:r>
      <w:r w:rsidR="00FC5EEC" w:rsidRPr="00FE528C">
        <w:rPr>
          <w:rFonts w:asciiTheme="minorHAnsi" w:hAnsiTheme="minorHAnsi" w:cstheme="minorHAnsi"/>
          <w:sz w:val="22"/>
          <w:szCs w:val="22"/>
        </w:rPr>
        <w:t>Property</w:t>
      </w:r>
      <w:r w:rsidR="00AB25AB" w:rsidRPr="00FE528C">
        <w:rPr>
          <w:rFonts w:asciiTheme="minorHAnsi" w:hAnsiTheme="minorHAnsi" w:cstheme="minorHAnsi"/>
          <w:sz w:val="22"/>
          <w:szCs w:val="22"/>
        </w:rPr>
        <w:t xml:space="preserve">. </w:t>
      </w:r>
      <w:proofErr w:type="gramStart"/>
      <w:r w:rsidR="008D136F" w:rsidRPr="00FE528C">
        <w:rPr>
          <w:rFonts w:asciiTheme="minorHAnsi" w:hAnsiTheme="minorHAnsi" w:cstheme="minorHAnsi"/>
          <w:sz w:val="22"/>
          <w:szCs w:val="22"/>
        </w:rPr>
        <w:t>Also</w:t>
      </w:r>
      <w:proofErr w:type="gramEnd"/>
      <w:r w:rsidR="008D136F" w:rsidRPr="00FE528C">
        <w:rPr>
          <w:rFonts w:asciiTheme="minorHAnsi" w:hAnsiTheme="minorHAnsi" w:cstheme="minorHAnsi"/>
          <w:sz w:val="22"/>
          <w:szCs w:val="22"/>
        </w:rPr>
        <w:t xml:space="preserve"> per the Agreement, t</w:t>
      </w:r>
      <w:r w:rsidR="00AB25AB" w:rsidRPr="00FE528C">
        <w:rPr>
          <w:rFonts w:asciiTheme="minorHAnsi" w:hAnsiTheme="minorHAnsi" w:cstheme="minorHAnsi"/>
          <w:sz w:val="22"/>
          <w:szCs w:val="22"/>
        </w:rPr>
        <w:t xml:space="preserve">he </w:t>
      </w:r>
      <w:r w:rsidR="008D136F" w:rsidRPr="00FE528C">
        <w:rPr>
          <w:rFonts w:asciiTheme="minorHAnsi" w:hAnsiTheme="minorHAnsi" w:cstheme="minorHAnsi"/>
          <w:sz w:val="22"/>
          <w:szCs w:val="22"/>
        </w:rPr>
        <w:t>Property</w:t>
      </w:r>
      <w:r w:rsidR="00AB25AB" w:rsidRPr="00FE528C">
        <w:rPr>
          <w:rFonts w:asciiTheme="minorHAnsi" w:hAnsiTheme="minorHAnsi" w:cstheme="minorHAnsi"/>
          <w:sz w:val="22"/>
          <w:szCs w:val="22"/>
        </w:rPr>
        <w:t xml:space="preserve"> will </w:t>
      </w:r>
      <w:r w:rsidR="008D136F" w:rsidRPr="00FE528C">
        <w:rPr>
          <w:rFonts w:asciiTheme="minorHAnsi" w:hAnsiTheme="minorHAnsi" w:cstheme="minorHAnsi"/>
          <w:sz w:val="22"/>
          <w:szCs w:val="22"/>
        </w:rPr>
        <w:t>be</w:t>
      </w:r>
      <w:r w:rsidR="00AB25AB" w:rsidRPr="00FE528C">
        <w:rPr>
          <w:rFonts w:asciiTheme="minorHAnsi" w:hAnsiTheme="minorHAnsi" w:cstheme="minorHAnsi"/>
          <w:sz w:val="22"/>
          <w:szCs w:val="22"/>
        </w:rPr>
        <w:t xml:space="preserve"> annex</w:t>
      </w:r>
      <w:r w:rsidR="008D136F" w:rsidRPr="00FE528C">
        <w:rPr>
          <w:rFonts w:asciiTheme="minorHAnsi" w:hAnsiTheme="minorHAnsi" w:cstheme="minorHAnsi"/>
          <w:sz w:val="22"/>
          <w:szCs w:val="22"/>
        </w:rPr>
        <w:t>ed</w:t>
      </w:r>
      <w:r w:rsidR="00AB25AB" w:rsidRPr="00FE528C">
        <w:rPr>
          <w:rFonts w:asciiTheme="minorHAnsi" w:hAnsiTheme="minorHAnsi" w:cstheme="minorHAnsi"/>
          <w:sz w:val="22"/>
          <w:szCs w:val="22"/>
        </w:rPr>
        <w:t xml:space="preserve"> into the City’s Master CFD No. 2018-01 and </w:t>
      </w:r>
      <w:r w:rsidR="008D136F" w:rsidRPr="00FE528C">
        <w:rPr>
          <w:rFonts w:asciiTheme="minorHAnsi" w:hAnsiTheme="minorHAnsi" w:cstheme="minorHAnsi"/>
          <w:sz w:val="22"/>
          <w:szCs w:val="22"/>
        </w:rPr>
        <w:t xml:space="preserve">Developer will </w:t>
      </w:r>
      <w:r w:rsidR="00AB25AB" w:rsidRPr="00FE528C">
        <w:rPr>
          <w:rFonts w:asciiTheme="minorHAnsi" w:hAnsiTheme="minorHAnsi" w:cstheme="minorHAnsi"/>
          <w:sz w:val="22"/>
          <w:szCs w:val="22"/>
        </w:rPr>
        <w:t xml:space="preserve">pay Interim Development Impact Fees (IDIF) </w:t>
      </w:r>
      <w:r w:rsidR="008D136F" w:rsidRPr="00FE528C">
        <w:rPr>
          <w:rFonts w:asciiTheme="minorHAnsi" w:hAnsiTheme="minorHAnsi" w:cstheme="minorHAnsi"/>
          <w:sz w:val="22"/>
          <w:szCs w:val="22"/>
        </w:rPr>
        <w:t>in accordance with</w:t>
      </w:r>
      <w:r w:rsidR="00AB25AB" w:rsidRPr="00FE528C">
        <w:rPr>
          <w:rFonts w:asciiTheme="minorHAnsi" w:hAnsiTheme="minorHAnsi" w:cstheme="minorHAnsi"/>
          <w:sz w:val="22"/>
          <w:szCs w:val="22"/>
        </w:rPr>
        <w:t xml:space="preserve"> the City’s IDIF ordinance.</w:t>
      </w:r>
    </w:p>
    <w:p w14:paraId="6A37F325" w14:textId="77777777" w:rsidR="00962364" w:rsidRPr="00FE528C" w:rsidRDefault="00962364" w:rsidP="00962364">
      <w:pPr>
        <w:ind w:left="1440" w:hanging="720"/>
        <w:rPr>
          <w:rFonts w:asciiTheme="minorHAnsi" w:hAnsiTheme="minorHAnsi" w:cstheme="minorHAnsi"/>
          <w:sz w:val="22"/>
          <w:szCs w:val="22"/>
        </w:rPr>
      </w:pPr>
    </w:p>
    <w:p w14:paraId="7F77D56A" w14:textId="4AEDC939" w:rsidR="00962364" w:rsidRPr="00FE528C" w:rsidRDefault="00C319BA" w:rsidP="00804F52">
      <w:pPr>
        <w:ind w:firstLine="1440"/>
        <w:rPr>
          <w:rFonts w:asciiTheme="minorHAnsi" w:hAnsiTheme="minorHAnsi" w:cstheme="minorHAnsi"/>
          <w:sz w:val="22"/>
          <w:szCs w:val="22"/>
        </w:rPr>
      </w:pPr>
      <w:r w:rsidRPr="00FE528C">
        <w:rPr>
          <w:rFonts w:asciiTheme="minorHAnsi" w:hAnsiTheme="minorHAnsi" w:cstheme="minorHAnsi"/>
          <w:sz w:val="22"/>
          <w:szCs w:val="22"/>
        </w:rPr>
        <w:t>(</w:t>
      </w:r>
      <w:r w:rsidR="003704B7" w:rsidRPr="00FE528C">
        <w:rPr>
          <w:rFonts w:asciiTheme="minorHAnsi" w:hAnsiTheme="minorHAnsi" w:cstheme="minorHAnsi"/>
          <w:sz w:val="22"/>
          <w:szCs w:val="22"/>
        </w:rPr>
        <w:t>e</w:t>
      </w:r>
      <w:r w:rsidR="00962364" w:rsidRPr="00FE528C">
        <w:rPr>
          <w:rFonts w:asciiTheme="minorHAnsi" w:hAnsiTheme="minorHAnsi" w:cstheme="minorHAnsi"/>
          <w:sz w:val="22"/>
          <w:szCs w:val="22"/>
        </w:rPr>
        <w:t>)</w:t>
      </w:r>
      <w:r w:rsidR="00962364" w:rsidRPr="00FE528C">
        <w:rPr>
          <w:rFonts w:asciiTheme="minorHAnsi" w:hAnsiTheme="minorHAnsi" w:cstheme="minorHAnsi"/>
          <w:sz w:val="22"/>
          <w:szCs w:val="22"/>
        </w:rPr>
        <w:tab/>
        <w:t xml:space="preserve">The Agreement will not be detrimental to public health, </w:t>
      </w:r>
      <w:proofErr w:type="gramStart"/>
      <w:r w:rsidR="00962364" w:rsidRPr="00FE528C">
        <w:rPr>
          <w:rFonts w:asciiTheme="minorHAnsi" w:hAnsiTheme="minorHAnsi" w:cstheme="minorHAnsi"/>
          <w:sz w:val="22"/>
          <w:szCs w:val="22"/>
        </w:rPr>
        <w:t>safety</w:t>
      </w:r>
      <w:proofErr w:type="gramEnd"/>
      <w:r w:rsidR="00962364" w:rsidRPr="00FE528C">
        <w:rPr>
          <w:rFonts w:asciiTheme="minorHAnsi" w:hAnsiTheme="minorHAnsi" w:cstheme="minorHAnsi"/>
          <w:sz w:val="22"/>
          <w:szCs w:val="22"/>
        </w:rPr>
        <w:t xml:space="preserve"> </w:t>
      </w:r>
      <w:r w:rsidR="003704B7" w:rsidRPr="00FE528C">
        <w:rPr>
          <w:rFonts w:asciiTheme="minorHAnsi" w:hAnsiTheme="minorHAnsi" w:cstheme="minorHAnsi"/>
          <w:sz w:val="22"/>
          <w:szCs w:val="22"/>
        </w:rPr>
        <w:t>or</w:t>
      </w:r>
      <w:r w:rsidR="00962364" w:rsidRPr="00FE528C">
        <w:rPr>
          <w:rFonts w:asciiTheme="minorHAnsi" w:hAnsiTheme="minorHAnsi" w:cstheme="minorHAnsi"/>
          <w:sz w:val="22"/>
          <w:szCs w:val="22"/>
        </w:rPr>
        <w:t xml:space="preserve"> general welfare, nor will it adversely affect the orderly development or property values for the </w:t>
      </w:r>
      <w:r w:rsidR="00FC5EEC" w:rsidRPr="00FE528C">
        <w:rPr>
          <w:rFonts w:asciiTheme="minorHAnsi" w:hAnsiTheme="minorHAnsi" w:cstheme="minorHAnsi"/>
          <w:sz w:val="22"/>
          <w:szCs w:val="22"/>
        </w:rPr>
        <w:t>P</w:t>
      </w:r>
      <w:r w:rsidR="00962364" w:rsidRPr="00FE528C">
        <w:rPr>
          <w:rFonts w:asciiTheme="minorHAnsi" w:hAnsiTheme="minorHAnsi" w:cstheme="minorHAnsi"/>
          <w:sz w:val="22"/>
          <w:szCs w:val="22"/>
        </w:rPr>
        <w:t>roperty or areas surrounding it.</w:t>
      </w:r>
      <w:r w:rsidR="00AB25AB" w:rsidRPr="00FE528C">
        <w:rPr>
          <w:rFonts w:asciiTheme="minorHAnsi" w:hAnsiTheme="minorHAnsi" w:cstheme="minorHAnsi"/>
          <w:sz w:val="22"/>
          <w:szCs w:val="22"/>
        </w:rPr>
        <w:t xml:space="preserve"> The project includes adoption of the Figueroa Street Business Park Specific Plan and a corresponding Zone Change to rezone the Specific Plan area (i.e., the </w:t>
      </w:r>
      <w:r w:rsidR="00FC5EEC" w:rsidRPr="00FE528C">
        <w:rPr>
          <w:rFonts w:asciiTheme="minorHAnsi" w:hAnsiTheme="minorHAnsi" w:cstheme="minorHAnsi"/>
          <w:sz w:val="22"/>
          <w:szCs w:val="22"/>
        </w:rPr>
        <w:t>Property</w:t>
      </w:r>
      <w:r w:rsidR="00AB25AB" w:rsidRPr="00FE528C">
        <w:rPr>
          <w:rFonts w:asciiTheme="minorHAnsi" w:hAnsiTheme="minorHAnsi" w:cstheme="minorHAnsi"/>
          <w:sz w:val="22"/>
          <w:szCs w:val="22"/>
        </w:rPr>
        <w:t>) to the Figueroa Street Business Park Specific Plan</w:t>
      </w:r>
      <w:r w:rsidR="000B4FE6" w:rsidRPr="00FE528C">
        <w:rPr>
          <w:rFonts w:asciiTheme="minorHAnsi" w:hAnsiTheme="minorHAnsi" w:cstheme="minorHAnsi"/>
          <w:sz w:val="22"/>
          <w:szCs w:val="22"/>
        </w:rPr>
        <w:t xml:space="preserve"> zoning district</w:t>
      </w:r>
      <w:r w:rsidR="00AB25AB" w:rsidRPr="00FE528C">
        <w:rPr>
          <w:rFonts w:asciiTheme="minorHAnsi" w:hAnsiTheme="minorHAnsi" w:cstheme="minorHAnsi"/>
          <w:sz w:val="22"/>
          <w:szCs w:val="22"/>
        </w:rPr>
        <w:t xml:space="preserve">, which </w:t>
      </w:r>
      <w:r w:rsidR="000B4FE6" w:rsidRPr="00FE528C">
        <w:rPr>
          <w:rFonts w:asciiTheme="minorHAnsi" w:hAnsiTheme="minorHAnsi" w:cstheme="minorHAnsi"/>
          <w:sz w:val="22"/>
          <w:szCs w:val="22"/>
        </w:rPr>
        <w:t>has</w:t>
      </w:r>
      <w:r w:rsidR="00AB25AB" w:rsidRPr="00FE528C">
        <w:rPr>
          <w:rFonts w:asciiTheme="minorHAnsi" w:hAnsiTheme="minorHAnsi" w:cstheme="minorHAnsi"/>
          <w:sz w:val="22"/>
          <w:szCs w:val="22"/>
        </w:rPr>
        <w:t xml:space="preserve"> development standards</w:t>
      </w:r>
      <w:r w:rsidR="000B4FE6" w:rsidRPr="00FE528C">
        <w:rPr>
          <w:rFonts w:asciiTheme="minorHAnsi" w:hAnsiTheme="minorHAnsi" w:cstheme="minorHAnsi"/>
          <w:sz w:val="22"/>
          <w:szCs w:val="22"/>
        </w:rPr>
        <w:t xml:space="preserve">, </w:t>
      </w:r>
      <w:r w:rsidR="00AB25AB" w:rsidRPr="00FE528C">
        <w:rPr>
          <w:rFonts w:asciiTheme="minorHAnsi" w:hAnsiTheme="minorHAnsi" w:cstheme="minorHAnsi"/>
          <w:sz w:val="22"/>
          <w:szCs w:val="22"/>
        </w:rPr>
        <w:t>permitted use designations</w:t>
      </w:r>
      <w:r w:rsidR="000B4FE6" w:rsidRPr="00FE528C">
        <w:rPr>
          <w:rFonts w:asciiTheme="minorHAnsi" w:hAnsiTheme="minorHAnsi" w:cstheme="minorHAnsi"/>
          <w:sz w:val="22"/>
          <w:szCs w:val="22"/>
        </w:rPr>
        <w:t>,</w:t>
      </w:r>
      <w:r w:rsidR="00AB25AB" w:rsidRPr="00FE528C">
        <w:rPr>
          <w:rFonts w:asciiTheme="minorHAnsi" w:hAnsiTheme="minorHAnsi" w:cstheme="minorHAnsi"/>
          <w:sz w:val="22"/>
          <w:szCs w:val="22"/>
        </w:rPr>
        <w:t xml:space="preserve"> </w:t>
      </w:r>
      <w:r w:rsidR="000B4FE6" w:rsidRPr="00FE528C">
        <w:rPr>
          <w:rFonts w:asciiTheme="minorHAnsi" w:hAnsiTheme="minorHAnsi" w:cstheme="minorHAnsi"/>
          <w:sz w:val="22"/>
          <w:szCs w:val="22"/>
        </w:rPr>
        <w:t xml:space="preserve">and zoning regulations </w:t>
      </w:r>
      <w:r w:rsidR="00AB25AB" w:rsidRPr="00FE528C">
        <w:rPr>
          <w:rFonts w:asciiTheme="minorHAnsi" w:hAnsiTheme="minorHAnsi" w:cstheme="minorHAnsi"/>
          <w:sz w:val="22"/>
          <w:szCs w:val="22"/>
        </w:rPr>
        <w:t>as set forth in the</w:t>
      </w:r>
      <w:r w:rsidR="000B4FE6" w:rsidRPr="00FE528C">
        <w:rPr>
          <w:rFonts w:asciiTheme="minorHAnsi" w:hAnsiTheme="minorHAnsi" w:cstheme="minorHAnsi"/>
          <w:sz w:val="22"/>
          <w:szCs w:val="22"/>
        </w:rPr>
        <w:t xml:space="preserve"> relevant portions of the</w:t>
      </w:r>
      <w:r w:rsidR="00AB25AB" w:rsidRPr="00FE528C">
        <w:rPr>
          <w:rFonts w:asciiTheme="minorHAnsi" w:hAnsiTheme="minorHAnsi" w:cstheme="minorHAnsi"/>
          <w:sz w:val="22"/>
          <w:szCs w:val="22"/>
        </w:rPr>
        <w:t xml:space="preserve"> Specific Plan. The zoning regulations established for the </w:t>
      </w:r>
      <w:r w:rsidR="00FC5EEC" w:rsidRPr="00FE528C">
        <w:rPr>
          <w:rFonts w:asciiTheme="minorHAnsi" w:hAnsiTheme="minorHAnsi" w:cstheme="minorHAnsi"/>
          <w:sz w:val="22"/>
          <w:szCs w:val="22"/>
        </w:rPr>
        <w:t>Property</w:t>
      </w:r>
      <w:r w:rsidR="00AB25AB" w:rsidRPr="00FE528C">
        <w:rPr>
          <w:rFonts w:asciiTheme="minorHAnsi" w:hAnsiTheme="minorHAnsi" w:cstheme="minorHAnsi"/>
          <w:sz w:val="22"/>
          <w:szCs w:val="22"/>
        </w:rPr>
        <w:t xml:space="preserve"> pursuant to the Specific Plan and Zone Change, </w:t>
      </w:r>
      <w:r w:rsidR="000B4FE6" w:rsidRPr="00FE528C">
        <w:rPr>
          <w:rFonts w:asciiTheme="minorHAnsi" w:hAnsiTheme="minorHAnsi" w:cstheme="minorHAnsi"/>
          <w:sz w:val="22"/>
          <w:szCs w:val="22"/>
        </w:rPr>
        <w:t xml:space="preserve">together </w:t>
      </w:r>
      <w:r w:rsidR="00AB25AB" w:rsidRPr="00FE528C">
        <w:rPr>
          <w:rFonts w:asciiTheme="minorHAnsi" w:hAnsiTheme="minorHAnsi" w:cstheme="minorHAnsi"/>
          <w:sz w:val="22"/>
          <w:szCs w:val="22"/>
        </w:rPr>
        <w:t>with the conditions of approval</w:t>
      </w:r>
      <w:r w:rsidR="000B4FE6" w:rsidRPr="00FE528C">
        <w:rPr>
          <w:rFonts w:asciiTheme="minorHAnsi" w:hAnsiTheme="minorHAnsi" w:cstheme="minorHAnsi"/>
          <w:sz w:val="22"/>
          <w:szCs w:val="22"/>
        </w:rPr>
        <w:t xml:space="preserve"> and the Agreement</w:t>
      </w:r>
      <w:r w:rsidR="00AB25AB" w:rsidRPr="00FE528C">
        <w:rPr>
          <w:rFonts w:asciiTheme="minorHAnsi" w:hAnsiTheme="minorHAnsi" w:cstheme="minorHAnsi"/>
          <w:sz w:val="22"/>
          <w:szCs w:val="22"/>
        </w:rPr>
        <w:t xml:space="preserve">, comply with all applicable requirements and provide appropriate land use regulation for the </w:t>
      </w:r>
      <w:r w:rsidR="00FC5EEC" w:rsidRPr="00FE528C">
        <w:rPr>
          <w:rFonts w:asciiTheme="minorHAnsi" w:hAnsiTheme="minorHAnsi" w:cstheme="minorHAnsi"/>
          <w:sz w:val="22"/>
          <w:szCs w:val="22"/>
        </w:rPr>
        <w:t>Property</w:t>
      </w:r>
      <w:r w:rsidR="00AB25AB" w:rsidRPr="00FE528C">
        <w:rPr>
          <w:rFonts w:asciiTheme="minorHAnsi" w:hAnsiTheme="minorHAnsi" w:cstheme="minorHAnsi"/>
          <w:sz w:val="22"/>
          <w:szCs w:val="22"/>
        </w:rPr>
        <w:t xml:space="preserve"> once the project is developed, as more particularly detailed in Ordinance No. 24-2408</w:t>
      </w:r>
      <w:r w:rsidR="000B4FE6" w:rsidRPr="00FE528C">
        <w:rPr>
          <w:rFonts w:asciiTheme="minorHAnsi" w:hAnsiTheme="minorHAnsi" w:cstheme="minorHAnsi"/>
          <w:sz w:val="22"/>
          <w:szCs w:val="22"/>
        </w:rPr>
        <w:t xml:space="preserve"> with respect to the Specific </w:t>
      </w:r>
      <w:r w:rsidR="00C1760F" w:rsidRPr="00FE528C">
        <w:rPr>
          <w:rFonts w:asciiTheme="minorHAnsi" w:hAnsiTheme="minorHAnsi" w:cstheme="minorHAnsi"/>
          <w:sz w:val="22"/>
          <w:szCs w:val="22"/>
        </w:rPr>
        <w:t>Pl</w:t>
      </w:r>
      <w:r w:rsidR="000B4FE6" w:rsidRPr="00FE528C">
        <w:rPr>
          <w:rFonts w:asciiTheme="minorHAnsi" w:hAnsiTheme="minorHAnsi" w:cstheme="minorHAnsi"/>
          <w:sz w:val="22"/>
          <w:szCs w:val="22"/>
        </w:rPr>
        <w:t>an and Zone Change</w:t>
      </w:r>
      <w:r w:rsidR="00AB25AB" w:rsidRPr="00FE528C">
        <w:rPr>
          <w:rFonts w:asciiTheme="minorHAnsi" w:hAnsiTheme="minorHAnsi" w:cstheme="minorHAnsi"/>
          <w:sz w:val="22"/>
          <w:szCs w:val="22"/>
        </w:rPr>
        <w:t xml:space="preserve">. </w:t>
      </w:r>
      <w:r w:rsidR="00C1760F" w:rsidRPr="00FE528C">
        <w:rPr>
          <w:rFonts w:asciiTheme="minorHAnsi" w:hAnsiTheme="minorHAnsi" w:cstheme="minorHAnsi"/>
          <w:sz w:val="22"/>
          <w:szCs w:val="22"/>
        </w:rPr>
        <w:t>Remediation of the Property will be conducted subject to the oversight and regulation of the Department of Toxic Substances Control (“DTSC”), including approval and implementation of a DTSC-approved Response Plan.</w:t>
      </w:r>
    </w:p>
    <w:p w14:paraId="334330D4" w14:textId="77777777" w:rsidR="00962364" w:rsidRPr="00FE528C" w:rsidRDefault="00962364" w:rsidP="00804F52">
      <w:pPr>
        <w:ind w:firstLine="1440"/>
        <w:rPr>
          <w:rFonts w:asciiTheme="minorHAnsi" w:hAnsiTheme="minorHAnsi" w:cstheme="minorHAnsi"/>
          <w:sz w:val="22"/>
          <w:szCs w:val="22"/>
        </w:rPr>
      </w:pPr>
    </w:p>
    <w:p w14:paraId="33B50F75" w14:textId="0C116AAA" w:rsidR="00962364" w:rsidRPr="00FE528C" w:rsidRDefault="00C319BA" w:rsidP="00804F52">
      <w:pPr>
        <w:ind w:firstLine="1440"/>
        <w:rPr>
          <w:rFonts w:asciiTheme="minorHAnsi" w:hAnsiTheme="minorHAnsi" w:cstheme="minorHAnsi"/>
          <w:sz w:val="22"/>
          <w:szCs w:val="22"/>
        </w:rPr>
      </w:pPr>
      <w:r w:rsidRPr="00FE528C">
        <w:rPr>
          <w:rFonts w:asciiTheme="minorHAnsi" w:hAnsiTheme="minorHAnsi" w:cstheme="minorHAnsi"/>
          <w:sz w:val="22"/>
          <w:szCs w:val="22"/>
        </w:rPr>
        <w:t>(</w:t>
      </w:r>
      <w:r w:rsidR="005E2FDC" w:rsidRPr="00FE528C">
        <w:rPr>
          <w:rFonts w:asciiTheme="minorHAnsi" w:hAnsiTheme="minorHAnsi" w:cstheme="minorHAnsi"/>
          <w:sz w:val="22"/>
          <w:szCs w:val="22"/>
        </w:rPr>
        <w:t>f</w:t>
      </w:r>
      <w:r w:rsidR="00962364" w:rsidRPr="00FE528C">
        <w:rPr>
          <w:rFonts w:asciiTheme="minorHAnsi" w:hAnsiTheme="minorHAnsi" w:cstheme="minorHAnsi"/>
          <w:sz w:val="22"/>
          <w:szCs w:val="22"/>
        </w:rPr>
        <w:t>)</w:t>
      </w:r>
      <w:r w:rsidR="00962364" w:rsidRPr="00FE528C">
        <w:rPr>
          <w:rFonts w:asciiTheme="minorHAnsi" w:hAnsiTheme="minorHAnsi" w:cstheme="minorHAnsi"/>
          <w:sz w:val="22"/>
          <w:szCs w:val="22"/>
        </w:rPr>
        <w:tab/>
        <w:t xml:space="preserve">The Agreement </w:t>
      </w:r>
      <w:proofErr w:type="gramStart"/>
      <w:r w:rsidR="00962364" w:rsidRPr="00FE528C">
        <w:rPr>
          <w:rFonts w:asciiTheme="minorHAnsi" w:hAnsiTheme="minorHAnsi" w:cstheme="minorHAnsi"/>
          <w:sz w:val="22"/>
          <w:szCs w:val="22"/>
        </w:rPr>
        <w:t>is in compliance with</w:t>
      </w:r>
      <w:proofErr w:type="gramEnd"/>
      <w:r w:rsidR="00962364" w:rsidRPr="00FE528C">
        <w:rPr>
          <w:rFonts w:asciiTheme="minorHAnsi" w:hAnsiTheme="minorHAnsi" w:cstheme="minorHAnsi"/>
          <w:sz w:val="22"/>
          <w:szCs w:val="22"/>
        </w:rPr>
        <w:t xml:space="preserve"> the procedures established by </w:t>
      </w:r>
      <w:r w:rsidR="00D57878" w:rsidRPr="00FE528C">
        <w:rPr>
          <w:rFonts w:asciiTheme="minorHAnsi" w:hAnsiTheme="minorHAnsi" w:cstheme="minorHAnsi"/>
          <w:sz w:val="22"/>
          <w:szCs w:val="22"/>
        </w:rPr>
        <w:t xml:space="preserve">the </w:t>
      </w:r>
      <w:r w:rsidR="00962364" w:rsidRPr="00FE528C">
        <w:rPr>
          <w:rFonts w:asciiTheme="minorHAnsi" w:hAnsiTheme="minorHAnsi" w:cstheme="minorHAnsi"/>
          <w:sz w:val="22"/>
          <w:szCs w:val="22"/>
        </w:rPr>
        <w:t>City as required by Government Code Section 65865(c).</w:t>
      </w:r>
    </w:p>
    <w:p w14:paraId="441EB832" w14:textId="77777777" w:rsidR="00962364" w:rsidRPr="00FE528C" w:rsidRDefault="00962364" w:rsidP="00962364">
      <w:pPr>
        <w:ind w:left="1440" w:hanging="720"/>
        <w:rPr>
          <w:rFonts w:asciiTheme="minorHAnsi" w:hAnsiTheme="minorHAnsi" w:cstheme="minorHAnsi"/>
          <w:sz w:val="22"/>
          <w:szCs w:val="22"/>
        </w:rPr>
      </w:pPr>
    </w:p>
    <w:p w14:paraId="698D34F2" w14:textId="0C9C0D77" w:rsidR="00962364" w:rsidRPr="00FE528C" w:rsidRDefault="00C319BA" w:rsidP="00804F52">
      <w:pPr>
        <w:ind w:firstLine="1440"/>
        <w:rPr>
          <w:rFonts w:asciiTheme="minorHAnsi" w:hAnsiTheme="minorHAnsi" w:cstheme="minorHAnsi"/>
          <w:sz w:val="22"/>
          <w:szCs w:val="22"/>
        </w:rPr>
      </w:pPr>
      <w:r w:rsidRPr="00FE528C">
        <w:rPr>
          <w:rFonts w:asciiTheme="minorHAnsi" w:hAnsiTheme="minorHAnsi" w:cstheme="minorHAnsi"/>
          <w:sz w:val="22"/>
          <w:szCs w:val="22"/>
        </w:rPr>
        <w:t>(</w:t>
      </w:r>
      <w:r w:rsidR="005E2FDC" w:rsidRPr="00FE528C">
        <w:rPr>
          <w:rFonts w:asciiTheme="minorHAnsi" w:hAnsiTheme="minorHAnsi" w:cstheme="minorHAnsi"/>
          <w:sz w:val="22"/>
          <w:szCs w:val="22"/>
        </w:rPr>
        <w:t>g</w:t>
      </w:r>
      <w:r w:rsidR="00962364" w:rsidRPr="00FE528C">
        <w:rPr>
          <w:rFonts w:asciiTheme="minorHAnsi" w:hAnsiTheme="minorHAnsi" w:cstheme="minorHAnsi"/>
          <w:sz w:val="22"/>
          <w:szCs w:val="22"/>
        </w:rPr>
        <w:t>)</w:t>
      </w:r>
      <w:r w:rsidR="00962364" w:rsidRPr="00FE528C">
        <w:rPr>
          <w:rFonts w:asciiTheme="minorHAnsi" w:hAnsiTheme="minorHAnsi" w:cstheme="minorHAnsi"/>
          <w:sz w:val="22"/>
          <w:szCs w:val="22"/>
        </w:rPr>
        <w:tab/>
        <w:t>The Agreement in Article 6 provides for an annual review to ensure good faith compliance with the terms of the Agreement, as required in Section 65865.1 of the Government Code.</w:t>
      </w:r>
    </w:p>
    <w:p w14:paraId="69351F7F" w14:textId="77777777" w:rsidR="00962364" w:rsidRPr="00FE528C" w:rsidRDefault="00962364" w:rsidP="00804F52">
      <w:pPr>
        <w:ind w:firstLine="1440"/>
        <w:rPr>
          <w:rFonts w:asciiTheme="minorHAnsi" w:hAnsiTheme="minorHAnsi" w:cstheme="minorHAnsi"/>
          <w:sz w:val="22"/>
          <w:szCs w:val="22"/>
        </w:rPr>
      </w:pPr>
    </w:p>
    <w:p w14:paraId="36064772" w14:textId="4D3DE689" w:rsidR="00962364" w:rsidRPr="00FE528C" w:rsidRDefault="00C319BA" w:rsidP="00804F52">
      <w:pPr>
        <w:ind w:firstLine="1440"/>
        <w:rPr>
          <w:rFonts w:asciiTheme="minorHAnsi" w:hAnsiTheme="minorHAnsi" w:cstheme="minorHAnsi"/>
          <w:sz w:val="22"/>
          <w:szCs w:val="22"/>
        </w:rPr>
      </w:pPr>
      <w:r w:rsidRPr="00FE528C">
        <w:rPr>
          <w:rFonts w:asciiTheme="minorHAnsi" w:hAnsiTheme="minorHAnsi" w:cstheme="minorHAnsi"/>
          <w:sz w:val="22"/>
          <w:szCs w:val="22"/>
        </w:rPr>
        <w:t>(</w:t>
      </w:r>
      <w:r w:rsidR="005E2FDC" w:rsidRPr="00FE528C">
        <w:rPr>
          <w:rFonts w:asciiTheme="minorHAnsi" w:hAnsiTheme="minorHAnsi" w:cstheme="minorHAnsi"/>
          <w:sz w:val="22"/>
          <w:szCs w:val="22"/>
        </w:rPr>
        <w:t>h</w:t>
      </w:r>
      <w:r w:rsidR="00962364" w:rsidRPr="00FE528C">
        <w:rPr>
          <w:rFonts w:asciiTheme="minorHAnsi" w:hAnsiTheme="minorHAnsi" w:cstheme="minorHAnsi"/>
          <w:sz w:val="22"/>
          <w:szCs w:val="22"/>
        </w:rPr>
        <w:t>)</w:t>
      </w:r>
      <w:r w:rsidR="00962364" w:rsidRPr="00FE528C">
        <w:rPr>
          <w:rFonts w:asciiTheme="minorHAnsi" w:hAnsiTheme="minorHAnsi" w:cstheme="minorHAnsi"/>
          <w:sz w:val="22"/>
          <w:szCs w:val="22"/>
        </w:rPr>
        <w:tab/>
        <w:t xml:space="preserve">The Agreement specifies </w:t>
      </w:r>
      <w:r w:rsidR="009E27FD" w:rsidRPr="00FE528C">
        <w:rPr>
          <w:rFonts w:asciiTheme="minorHAnsi" w:hAnsiTheme="minorHAnsi" w:cstheme="minorHAnsi"/>
          <w:sz w:val="22"/>
          <w:szCs w:val="22"/>
        </w:rPr>
        <w:t>the contents required by Government Code Section 65865.2, including without limitation the 15-year term of the Agreement in Section 2.1</w:t>
      </w:r>
      <w:r w:rsidR="004F3CC1" w:rsidRPr="00FE528C">
        <w:rPr>
          <w:rFonts w:asciiTheme="minorHAnsi" w:hAnsiTheme="minorHAnsi" w:cstheme="minorHAnsi"/>
          <w:sz w:val="22"/>
          <w:szCs w:val="22"/>
        </w:rPr>
        <w:t xml:space="preserve"> and other project details in Recital </w:t>
      </w:r>
      <w:r w:rsidRPr="00FE528C">
        <w:rPr>
          <w:rFonts w:asciiTheme="minorHAnsi" w:hAnsiTheme="minorHAnsi" w:cstheme="minorHAnsi"/>
          <w:sz w:val="22"/>
          <w:szCs w:val="22"/>
        </w:rPr>
        <w:t>D</w:t>
      </w:r>
      <w:r w:rsidR="009E27FD" w:rsidRPr="00FE528C">
        <w:rPr>
          <w:rFonts w:asciiTheme="minorHAnsi" w:hAnsiTheme="minorHAnsi" w:cstheme="minorHAnsi"/>
          <w:sz w:val="22"/>
          <w:szCs w:val="22"/>
        </w:rPr>
        <w:t>.</w:t>
      </w:r>
    </w:p>
    <w:p w14:paraId="29EFA101" w14:textId="77777777" w:rsidR="00962364" w:rsidRPr="00FE528C" w:rsidRDefault="00962364" w:rsidP="00804F52">
      <w:pPr>
        <w:ind w:firstLine="1440"/>
        <w:rPr>
          <w:rFonts w:asciiTheme="minorHAnsi" w:hAnsiTheme="minorHAnsi" w:cstheme="minorHAnsi"/>
          <w:sz w:val="22"/>
          <w:szCs w:val="22"/>
        </w:rPr>
      </w:pPr>
    </w:p>
    <w:p w14:paraId="69006CDE" w14:textId="1525343F" w:rsidR="00962364" w:rsidRPr="00FE528C" w:rsidRDefault="00962364" w:rsidP="00804F52">
      <w:pPr>
        <w:ind w:firstLine="1440"/>
        <w:rPr>
          <w:rFonts w:asciiTheme="minorHAnsi" w:hAnsiTheme="minorHAnsi" w:cstheme="minorHAnsi"/>
          <w:sz w:val="22"/>
          <w:szCs w:val="22"/>
        </w:rPr>
      </w:pPr>
      <w:r w:rsidRPr="00FE528C">
        <w:rPr>
          <w:rFonts w:asciiTheme="minorHAnsi" w:hAnsiTheme="minorHAnsi" w:cstheme="minorHAnsi"/>
          <w:sz w:val="22"/>
          <w:szCs w:val="22"/>
        </w:rPr>
        <w:t>(</w:t>
      </w:r>
      <w:proofErr w:type="spellStart"/>
      <w:r w:rsidR="005E2FDC" w:rsidRPr="00FE528C">
        <w:rPr>
          <w:rFonts w:asciiTheme="minorHAnsi" w:hAnsiTheme="minorHAnsi" w:cstheme="minorHAnsi"/>
          <w:sz w:val="22"/>
          <w:szCs w:val="22"/>
        </w:rPr>
        <w:t>i</w:t>
      </w:r>
      <w:proofErr w:type="spellEnd"/>
      <w:r w:rsidRPr="00FE528C">
        <w:rPr>
          <w:rFonts w:asciiTheme="minorHAnsi" w:hAnsiTheme="minorHAnsi" w:cstheme="minorHAnsi"/>
          <w:sz w:val="22"/>
          <w:szCs w:val="22"/>
        </w:rPr>
        <w:t>)</w:t>
      </w:r>
      <w:r w:rsidRPr="00FE528C">
        <w:rPr>
          <w:rFonts w:asciiTheme="minorHAnsi" w:hAnsiTheme="minorHAnsi" w:cstheme="minorHAnsi"/>
          <w:sz w:val="22"/>
          <w:szCs w:val="22"/>
        </w:rPr>
        <w:tab/>
        <w:t xml:space="preserve">The Agreement includes conditions, terms, </w:t>
      </w:r>
      <w:proofErr w:type="gramStart"/>
      <w:r w:rsidRPr="00FE528C">
        <w:rPr>
          <w:rFonts w:asciiTheme="minorHAnsi" w:hAnsiTheme="minorHAnsi" w:cstheme="minorHAnsi"/>
          <w:sz w:val="22"/>
          <w:szCs w:val="22"/>
        </w:rPr>
        <w:t>restrictions</w:t>
      </w:r>
      <w:proofErr w:type="gramEnd"/>
      <w:r w:rsidRPr="00FE528C">
        <w:rPr>
          <w:rFonts w:asciiTheme="minorHAnsi" w:hAnsiTheme="minorHAnsi" w:cstheme="minorHAnsi"/>
          <w:sz w:val="22"/>
          <w:szCs w:val="22"/>
        </w:rPr>
        <w:t xml:space="preserve"> and requirements for development of the </w:t>
      </w:r>
      <w:r w:rsidR="00FC5EEC" w:rsidRPr="00FE528C">
        <w:rPr>
          <w:rFonts w:asciiTheme="minorHAnsi" w:hAnsiTheme="minorHAnsi" w:cstheme="minorHAnsi"/>
          <w:sz w:val="22"/>
          <w:szCs w:val="22"/>
        </w:rPr>
        <w:t>P</w:t>
      </w:r>
      <w:r w:rsidRPr="00FE528C">
        <w:rPr>
          <w:rFonts w:asciiTheme="minorHAnsi" w:hAnsiTheme="minorHAnsi" w:cstheme="minorHAnsi"/>
          <w:sz w:val="22"/>
          <w:szCs w:val="22"/>
        </w:rPr>
        <w:t>roperty in Article</w:t>
      </w:r>
      <w:r w:rsidR="00C319BA" w:rsidRPr="00FE528C">
        <w:rPr>
          <w:rFonts w:asciiTheme="minorHAnsi" w:hAnsiTheme="minorHAnsi" w:cstheme="minorHAnsi"/>
          <w:sz w:val="22"/>
          <w:szCs w:val="22"/>
        </w:rPr>
        <w:t>s 3 and</w:t>
      </w:r>
      <w:r w:rsidRPr="00FE528C">
        <w:rPr>
          <w:rFonts w:asciiTheme="minorHAnsi" w:hAnsiTheme="minorHAnsi" w:cstheme="minorHAnsi"/>
          <w:sz w:val="22"/>
          <w:szCs w:val="22"/>
        </w:rPr>
        <w:t xml:space="preserve"> 4 </w:t>
      </w:r>
      <w:r w:rsidR="00056AA0" w:rsidRPr="00FE528C">
        <w:rPr>
          <w:rFonts w:asciiTheme="minorHAnsi" w:hAnsiTheme="minorHAnsi" w:cstheme="minorHAnsi"/>
          <w:sz w:val="22"/>
          <w:szCs w:val="22"/>
        </w:rPr>
        <w:t xml:space="preserve">(without limitation) </w:t>
      </w:r>
      <w:r w:rsidRPr="00FE528C">
        <w:rPr>
          <w:rFonts w:asciiTheme="minorHAnsi" w:hAnsiTheme="minorHAnsi" w:cstheme="minorHAnsi"/>
          <w:sz w:val="22"/>
          <w:szCs w:val="22"/>
        </w:rPr>
        <w:t>and as permitted in Section 65865.2 of the Government Code.</w:t>
      </w:r>
    </w:p>
    <w:p w14:paraId="505D61C1" w14:textId="0A3591CA" w:rsidR="00962364" w:rsidRPr="00FE528C" w:rsidRDefault="00962364" w:rsidP="00804F52">
      <w:pPr>
        <w:ind w:firstLine="1440"/>
        <w:rPr>
          <w:rFonts w:asciiTheme="minorHAnsi" w:hAnsiTheme="minorHAnsi" w:cstheme="minorHAnsi"/>
          <w:sz w:val="22"/>
          <w:szCs w:val="22"/>
        </w:rPr>
      </w:pPr>
      <w:r w:rsidRPr="00FE528C">
        <w:rPr>
          <w:rFonts w:asciiTheme="minorHAnsi" w:hAnsiTheme="minorHAnsi" w:cstheme="minorHAnsi"/>
          <w:sz w:val="22"/>
          <w:szCs w:val="22"/>
        </w:rPr>
        <w:tab/>
      </w:r>
    </w:p>
    <w:p w14:paraId="297C128A" w14:textId="4C36A6DD" w:rsidR="00962364" w:rsidRPr="00FE528C" w:rsidRDefault="00962364" w:rsidP="00804F52">
      <w:pPr>
        <w:ind w:firstLine="1440"/>
        <w:rPr>
          <w:rFonts w:asciiTheme="minorHAnsi" w:hAnsiTheme="minorHAnsi" w:cstheme="minorHAnsi"/>
          <w:sz w:val="22"/>
          <w:szCs w:val="22"/>
        </w:rPr>
      </w:pPr>
      <w:r w:rsidRPr="00FE528C">
        <w:rPr>
          <w:rFonts w:asciiTheme="minorHAnsi" w:hAnsiTheme="minorHAnsi" w:cstheme="minorHAnsi"/>
          <w:sz w:val="22"/>
          <w:szCs w:val="22"/>
        </w:rPr>
        <w:t>(</w:t>
      </w:r>
      <w:r w:rsidR="005E2FDC" w:rsidRPr="00FE528C">
        <w:rPr>
          <w:rFonts w:asciiTheme="minorHAnsi" w:hAnsiTheme="minorHAnsi" w:cstheme="minorHAnsi"/>
          <w:sz w:val="22"/>
          <w:szCs w:val="22"/>
        </w:rPr>
        <w:t>j</w:t>
      </w:r>
      <w:r w:rsidRPr="00FE528C">
        <w:rPr>
          <w:rFonts w:asciiTheme="minorHAnsi" w:hAnsiTheme="minorHAnsi" w:cstheme="minorHAnsi"/>
          <w:sz w:val="22"/>
          <w:szCs w:val="22"/>
        </w:rPr>
        <w:t>)</w:t>
      </w:r>
      <w:r w:rsidRPr="00FE528C">
        <w:rPr>
          <w:rFonts w:asciiTheme="minorHAnsi" w:hAnsiTheme="minorHAnsi" w:cstheme="minorHAnsi"/>
          <w:sz w:val="22"/>
          <w:szCs w:val="22"/>
        </w:rPr>
        <w:tab/>
        <w:t>The Agreement contains provisions in Article 7 for termination of the Agreement prior to expiration of its term.</w:t>
      </w:r>
    </w:p>
    <w:p w14:paraId="17E0016A" w14:textId="77777777" w:rsidR="00962364" w:rsidRPr="00FE528C" w:rsidRDefault="00962364" w:rsidP="00962364">
      <w:pPr>
        <w:ind w:left="1440" w:hanging="720"/>
        <w:rPr>
          <w:rFonts w:asciiTheme="minorHAnsi" w:hAnsiTheme="minorHAnsi" w:cstheme="minorHAnsi"/>
          <w:sz w:val="22"/>
          <w:szCs w:val="22"/>
        </w:rPr>
      </w:pPr>
    </w:p>
    <w:p w14:paraId="1505148B" w14:textId="57F9A090" w:rsidR="00962364" w:rsidRPr="00FE528C" w:rsidRDefault="00962364" w:rsidP="00804F52">
      <w:pPr>
        <w:ind w:firstLine="1440"/>
        <w:rPr>
          <w:rFonts w:asciiTheme="minorHAnsi" w:hAnsiTheme="minorHAnsi" w:cstheme="minorHAnsi"/>
          <w:sz w:val="22"/>
          <w:szCs w:val="22"/>
        </w:rPr>
      </w:pPr>
      <w:r w:rsidRPr="00FE528C">
        <w:rPr>
          <w:rFonts w:asciiTheme="minorHAnsi" w:hAnsiTheme="minorHAnsi" w:cstheme="minorHAnsi"/>
          <w:sz w:val="22"/>
          <w:szCs w:val="22"/>
        </w:rPr>
        <w:t>(</w:t>
      </w:r>
      <w:r w:rsidR="005E2FDC" w:rsidRPr="00FE528C">
        <w:rPr>
          <w:rFonts w:asciiTheme="minorHAnsi" w:hAnsiTheme="minorHAnsi" w:cstheme="minorHAnsi"/>
          <w:sz w:val="22"/>
          <w:szCs w:val="22"/>
        </w:rPr>
        <w:t>k</w:t>
      </w:r>
      <w:r w:rsidRPr="00FE528C">
        <w:rPr>
          <w:rFonts w:asciiTheme="minorHAnsi" w:hAnsiTheme="minorHAnsi" w:cstheme="minorHAnsi"/>
          <w:sz w:val="22"/>
          <w:szCs w:val="22"/>
        </w:rPr>
        <w:t>)</w:t>
      </w:r>
      <w:r w:rsidRPr="00FE528C">
        <w:rPr>
          <w:rFonts w:asciiTheme="minorHAnsi" w:hAnsiTheme="minorHAnsi" w:cstheme="minorHAnsi"/>
          <w:sz w:val="22"/>
          <w:szCs w:val="22"/>
        </w:rPr>
        <w:tab/>
        <w:t>The Agreement provides for amendment or cancellation in whole or in part, by mutual consent of the parties to the Agreement or their successors in interest, as required in Section 65868 of the Government Code.</w:t>
      </w:r>
    </w:p>
    <w:p w14:paraId="0403DDFD" w14:textId="52D03403" w:rsidR="00F26402" w:rsidRPr="00FE528C" w:rsidRDefault="00962364" w:rsidP="009D742D">
      <w:pPr>
        <w:pStyle w:val="FlushLeft"/>
        <w:ind w:firstLine="1440"/>
        <w:rPr>
          <w:rFonts w:asciiTheme="minorHAnsi" w:hAnsiTheme="minorHAnsi" w:cstheme="minorHAnsi"/>
          <w:sz w:val="22"/>
          <w:szCs w:val="22"/>
        </w:rPr>
      </w:pPr>
      <w:r w:rsidRPr="00FE528C">
        <w:rPr>
          <w:rFonts w:asciiTheme="minorHAnsi" w:hAnsiTheme="minorHAnsi" w:cstheme="minorHAnsi"/>
          <w:sz w:val="22"/>
          <w:szCs w:val="22"/>
        </w:rPr>
        <w:lastRenderedPageBreak/>
        <w:t>(</w:t>
      </w:r>
      <w:r w:rsidR="005E2FDC" w:rsidRPr="00FE528C">
        <w:rPr>
          <w:rFonts w:asciiTheme="minorHAnsi" w:hAnsiTheme="minorHAnsi" w:cstheme="minorHAnsi"/>
          <w:sz w:val="22"/>
          <w:szCs w:val="22"/>
        </w:rPr>
        <w:t>l</w:t>
      </w:r>
      <w:r w:rsidRPr="00FE528C">
        <w:rPr>
          <w:rFonts w:asciiTheme="minorHAnsi" w:hAnsiTheme="minorHAnsi" w:cstheme="minorHAnsi"/>
          <w:sz w:val="22"/>
          <w:szCs w:val="22"/>
        </w:rPr>
        <w:t>)</w:t>
      </w:r>
      <w:r w:rsidRPr="00FE528C">
        <w:rPr>
          <w:rFonts w:asciiTheme="minorHAnsi" w:hAnsiTheme="minorHAnsi" w:cstheme="minorHAnsi"/>
          <w:sz w:val="22"/>
          <w:szCs w:val="22"/>
        </w:rPr>
        <w:tab/>
        <w:t xml:space="preserve">The Agreement is in the best public interest of the </w:t>
      </w:r>
      <w:proofErr w:type="gramStart"/>
      <w:r w:rsidRPr="00FE528C">
        <w:rPr>
          <w:rFonts w:asciiTheme="minorHAnsi" w:hAnsiTheme="minorHAnsi" w:cstheme="minorHAnsi"/>
          <w:sz w:val="22"/>
          <w:szCs w:val="22"/>
        </w:rPr>
        <w:t>City</w:t>
      </w:r>
      <w:proofErr w:type="gramEnd"/>
      <w:r w:rsidRPr="00FE528C">
        <w:rPr>
          <w:rFonts w:asciiTheme="minorHAnsi" w:hAnsiTheme="minorHAnsi" w:cstheme="minorHAnsi"/>
          <w:sz w:val="22"/>
          <w:szCs w:val="22"/>
        </w:rPr>
        <w:t xml:space="preserve"> and its residents</w:t>
      </w:r>
      <w:r w:rsidR="008368D4" w:rsidRPr="00FE528C">
        <w:rPr>
          <w:rFonts w:asciiTheme="minorHAnsi" w:hAnsiTheme="minorHAnsi" w:cstheme="minorHAnsi"/>
          <w:sz w:val="22"/>
          <w:szCs w:val="22"/>
        </w:rPr>
        <w:t xml:space="preserve">. </w:t>
      </w:r>
      <w:r w:rsidRPr="00FE528C">
        <w:rPr>
          <w:rFonts w:asciiTheme="minorHAnsi" w:hAnsiTheme="minorHAnsi" w:cstheme="minorHAnsi"/>
          <w:sz w:val="22"/>
          <w:szCs w:val="22"/>
        </w:rPr>
        <w:t xml:space="preserve"> </w:t>
      </w:r>
      <w:r w:rsidR="008368D4" w:rsidRPr="00FE528C">
        <w:rPr>
          <w:rFonts w:asciiTheme="minorHAnsi" w:hAnsiTheme="minorHAnsi" w:cstheme="minorHAnsi"/>
          <w:sz w:val="22"/>
          <w:szCs w:val="22"/>
        </w:rPr>
        <w:t>The Agreement will achieve a number of City objectives including ensuring compatibility of the development and use of the Property with surrounding uses, remediating a long-vacant former landfill site into a use and development that will generate hundreds of jobs and a significant amount of revenue for the City, and helping achieve a sustainable balance of residential and non-residential development and a balance of traffic circulation through the City, in furtherance of General Plan goals and objectives</w:t>
      </w:r>
      <w:r w:rsidRPr="00FE528C">
        <w:rPr>
          <w:rFonts w:asciiTheme="minorHAnsi" w:hAnsiTheme="minorHAnsi" w:cstheme="minorHAnsi"/>
          <w:sz w:val="22"/>
          <w:szCs w:val="22"/>
        </w:rPr>
        <w:t xml:space="preserve">. </w:t>
      </w:r>
    </w:p>
    <w:p w14:paraId="0557C360" w14:textId="1417BA63" w:rsidR="00EB0607" w:rsidRPr="00FE528C" w:rsidRDefault="0023240D" w:rsidP="0091633C">
      <w:pPr>
        <w:pStyle w:val="Default"/>
        <w:spacing w:before="120"/>
        <w:ind w:firstLine="1440"/>
        <w:jc w:val="both"/>
        <w:rPr>
          <w:rFonts w:asciiTheme="minorHAnsi" w:hAnsiTheme="minorHAnsi" w:cstheme="minorHAnsi"/>
          <w:bCs/>
          <w:sz w:val="22"/>
          <w:szCs w:val="22"/>
        </w:rPr>
      </w:pPr>
      <w:r w:rsidRPr="00FE528C">
        <w:rPr>
          <w:rFonts w:asciiTheme="minorHAnsi" w:hAnsiTheme="minorHAnsi" w:cstheme="minorHAnsi"/>
          <w:sz w:val="22"/>
          <w:szCs w:val="22"/>
        </w:rPr>
        <w:t>(</w:t>
      </w:r>
      <w:r w:rsidR="009D742D" w:rsidRPr="00FE528C">
        <w:rPr>
          <w:rFonts w:asciiTheme="minorHAnsi" w:hAnsiTheme="minorHAnsi" w:cstheme="minorHAnsi"/>
          <w:sz w:val="22"/>
          <w:szCs w:val="22"/>
        </w:rPr>
        <w:t>m</w:t>
      </w:r>
      <w:r w:rsidRPr="00FE528C">
        <w:rPr>
          <w:rFonts w:asciiTheme="minorHAnsi" w:hAnsiTheme="minorHAnsi" w:cstheme="minorHAnsi"/>
          <w:sz w:val="22"/>
          <w:szCs w:val="22"/>
        </w:rPr>
        <w:t>)</w:t>
      </w:r>
      <w:r w:rsidRPr="00FE528C">
        <w:rPr>
          <w:rFonts w:asciiTheme="minorHAnsi" w:hAnsiTheme="minorHAnsi" w:cstheme="minorHAnsi"/>
          <w:sz w:val="22"/>
          <w:szCs w:val="22"/>
        </w:rPr>
        <w:tab/>
      </w:r>
      <w:r w:rsidRPr="00FE528C">
        <w:rPr>
          <w:rFonts w:asciiTheme="minorHAnsi" w:hAnsiTheme="minorHAnsi" w:cstheme="minorHAnsi"/>
          <w:bCs/>
          <w:sz w:val="22"/>
          <w:szCs w:val="22"/>
        </w:rPr>
        <w:t xml:space="preserve">The provisions of the Agreement are consistent with the </w:t>
      </w:r>
      <w:r w:rsidR="005D1B4D" w:rsidRPr="00FE528C">
        <w:rPr>
          <w:rFonts w:asciiTheme="minorHAnsi" w:hAnsiTheme="minorHAnsi" w:cstheme="minorHAnsi"/>
          <w:bCs/>
          <w:sz w:val="22"/>
          <w:szCs w:val="22"/>
        </w:rPr>
        <w:t>G</w:t>
      </w:r>
      <w:r w:rsidRPr="00FE528C">
        <w:rPr>
          <w:rFonts w:asciiTheme="minorHAnsi" w:hAnsiTheme="minorHAnsi" w:cstheme="minorHAnsi"/>
          <w:bCs/>
          <w:sz w:val="22"/>
          <w:szCs w:val="22"/>
        </w:rPr>
        <w:t xml:space="preserve">eneral </w:t>
      </w:r>
      <w:r w:rsidR="005D1B4D" w:rsidRPr="00FE528C">
        <w:rPr>
          <w:rFonts w:asciiTheme="minorHAnsi" w:hAnsiTheme="minorHAnsi" w:cstheme="minorHAnsi"/>
          <w:bCs/>
          <w:sz w:val="22"/>
          <w:szCs w:val="22"/>
        </w:rPr>
        <w:t>P</w:t>
      </w:r>
      <w:r w:rsidRPr="00FE528C">
        <w:rPr>
          <w:rFonts w:asciiTheme="minorHAnsi" w:hAnsiTheme="minorHAnsi" w:cstheme="minorHAnsi"/>
          <w:bCs/>
          <w:sz w:val="22"/>
          <w:szCs w:val="22"/>
        </w:rPr>
        <w:t>lan</w:t>
      </w:r>
      <w:r w:rsidR="00C319BA" w:rsidRPr="00FE528C">
        <w:rPr>
          <w:rFonts w:asciiTheme="minorHAnsi" w:hAnsiTheme="minorHAnsi" w:cstheme="minorHAnsi"/>
          <w:bCs/>
          <w:sz w:val="22"/>
          <w:szCs w:val="22"/>
        </w:rPr>
        <w:t xml:space="preserve"> </w:t>
      </w:r>
      <w:r w:rsidRPr="00FE528C">
        <w:rPr>
          <w:rFonts w:asciiTheme="minorHAnsi" w:hAnsiTheme="minorHAnsi" w:cstheme="minorHAnsi"/>
          <w:bCs/>
          <w:sz w:val="22"/>
          <w:szCs w:val="22"/>
        </w:rPr>
        <w:t xml:space="preserve">and </w:t>
      </w:r>
      <w:r w:rsidR="005D1B4D" w:rsidRPr="00FE528C">
        <w:rPr>
          <w:rFonts w:asciiTheme="minorHAnsi" w:hAnsiTheme="minorHAnsi" w:cstheme="minorHAnsi"/>
          <w:bCs/>
          <w:sz w:val="22"/>
          <w:szCs w:val="22"/>
        </w:rPr>
        <w:t>all</w:t>
      </w:r>
      <w:r w:rsidRPr="00FE528C">
        <w:rPr>
          <w:rFonts w:asciiTheme="minorHAnsi" w:hAnsiTheme="minorHAnsi" w:cstheme="minorHAnsi"/>
          <w:bCs/>
          <w:sz w:val="22"/>
          <w:szCs w:val="22"/>
        </w:rPr>
        <w:t xml:space="preserve"> applicable specific plan</w:t>
      </w:r>
      <w:r w:rsidR="005D1B4D" w:rsidRPr="00FE528C">
        <w:rPr>
          <w:rFonts w:asciiTheme="minorHAnsi" w:hAnsiTheme="minorHAnsi" w:cstheme="minorHAnsi"/>
          <w:bCs/>
          <w:sz w:val="22"/>
          <w:szCs w:val="22"/>
        </w:rPr>
        <w:t>s</w:t>
      </w:r>
      <w:r w:rsidR="000B4FE6" w:rsidRPr="00FE528C">
        <w:rPr>
          <w:rFonts w:asciiTheme="minorHAnsi" w:hAnsiTheme="minorHAnsi" w:cstheme="minorHAnsi"/>
          <w:bCs/>
          <w:sz w:val="22"/>
          <w:szCs w:val="22"/>
        </w:rPr>
        <w:t>, as detailed above</w:t>
      </w:r>
      <w:r w:rsidRPr="00FE528C">
        <w:rPr>
          <w:rFonts w:asciiTheme="minorHAnsi" w:hAnsiTheme="minorHAnsi" w:cstheme="minorHAnsi"/>
          <w:bCs/>
          <w:sz w:val="22"/>
          <w:szCs w:val="22"/>
        </w:rPr>
        <w:t>.</w:t>
      </w:r>
    </w:p>
    <w:p w14:paraId="5A95F7EB" w14:textId="4C3A9C53" w:rsidR="00D12459" w:rsidRPr="00FE528C" w:rsidRDefault="00337B61" w:rsidP="00876550">
      <w:pPr>
        <w:pStyle w:val="Body"/>
        <w:rPr>
          <w:rFonts w:asciiTheme="minorHAnsi" w:hAnsiTheme="minorHAnsi" w:cstheme="minorHAnsi"/>
          <w:sz w:val="22"/>
          <w:szCs w:val="22"/>
        </w:rPr>
      </w:pPr>
      <w:r w:rsidRPr="00FE528C">
        <w:rPr>
          <w:rFonts w:asciiTheme="minorHAnsi" w:hAnsiTheme="minorHAnsi" w:cstheme="minorHAnsi"/>
          <w:b/>
          <w:bCs/>
          <w:sz w:val="22"/>
          <w:szCs w:val="22"/>
          <w:u w:val="single"/>
        </w:rPr>
        <w:t xml:space="preserve">Section </w:t>
      </w:r>
      <w:r w:rsidR="00DF56D9" w:rsidRPr="00FE528C">
        <w:rPr>
          <w:rFonts w:asciiTheme="minorHAnsi" w:hAnsiTheme="minorHAnsi" w:cstheme="minorHAnsi"/>
          <w:b/>
          <w:bCs/>
          <w:sz w:val="22"/>
          <w:szCs w:val="22"/>
          <w:u w:val="single"/>
        </w:rPr>
        <w:t>4</w:t>
      </w:r>
      <w:r w:rsidRPr="00FE528C">
        <w:rPr>
          <w:rFonts w:asciiTheme="minorHAnsi" w:hAnsiTheme="minorHAnsi" w:cstheme="minorHAnsi"/>
          <w:b/>
          <w:bCs/>
          <w:sz w:val="22"/>
          <w:szCs w:val="22"/>
        </w:rPr>
        <w:t>.</w:t>
      </w:r>
      <w:r w:rsidRPr="00FE528C">
        <w:rPr>
          <w:rFonts w:asciiTheme="minorHAnsi" w:hAnsiTheme="minorHAnsi" w:cstheme="minorHAnsi"/>
          <w:sz w:val="22"/>
          <w:szCs w:val="22"/>
        </w:rPr>
        <w:t xml:space="preserve">  </w:t>
      </w:r>
      <w:r w:rsidRPr="00FE528C">
        <w:rPr>
          <w:rFonts w:asciiTheme="minorHAnsi" w:hAnsiTheme="minorHAnsi" w:cstheme="minorHAnsi"/>
          <w:sz w:val="22"/>
          <w:szCs w:val="22"/>
        </w:rPr>
        <w:tab/>
      </w:r>
      <w:r w:rsidR="00067BDC" w:rsidRPr="00FE528C">
        <w:rPr>
          <w:rFonts w:asciiTheme="minorHAnsi" w:hAnsiTheme="minorHAnsi" w:cstheme="minorHAnsi"/>
          <w:sz w:val="22"/>
          <w:szCs w:val="22"/>
        </w:rPr>
        <w:t xml:space="preserve">Based on the aforementioned findings, the City Council </w:t>
      </w:r>
      <w:r w:rsidR="003D2454" w:rsidRPr="00FE528C">
        <w:rPr>
          <w:rFonts w:asciiTheme="minorHAnsi" w:hAnsiTheme="minorHAnsi" w:cstheme="minorHAnsi"/>
          <w:sz w:val="22"/>
          <w:szCs w:val="22"/>
        </w:rPr>
        <w:t xml:space="preserve">hereby </w:t>
      </w:r>
      <w:r w:rsidR="00067BDC" w:rsidRPr="00FE528C">
        <w:rPr>
          <w:rFonts w:asciiTheme="minorHAnsi" w:hAnsiTheme="minorHAnsi" w:cstheme="minorHAnsi"/>
          <w:sz w:val="22"/>
          <w:szCs w:val="22"/>
        </w:rPr>
        <w:t>approves the Agreement</w:t>
      </w:r>
      <w:r w:rsidR="00D12459" w:rsidRPr="00FE528C">
        <w:rPr>
          <w:rFonts w:asciiTheme="minorHAnsi" w:hAnsiTheme="minorHAnsi" w:cstheme="minorHAnsi"/>
          <w:sz w:val="22"/>
          <w:szCs w:val="22"/>
        </w:rPr>
        <w:t>, a copy of which is attached</w:t>
      </w:r>
      <w:r w:rsidR="00A2470C" w:rsidRPr="00FE528C">
        <w:rPr>
          <w:rFonts w:asciiTheme="minorHAnsi" w:hAnsiTheme="minorHAnsi" w:cstheme="minorHAnsi"/>
          <w:sz w:val="22"/>
          <w:szCs w:val="22"/>
        </w:rPr>
        <w:t xml:space="preserve"> hereto</w:t>
      </w:r>
      <w:r w:rsidR="00D12459" w:rsidRPr="00FE528C">
        <w:rPr>
          <w:rFonts w:asciiTheme="minorHAnsi" w:hAnsiTheme="minorHAnsi" w:cstheme="minorHAnsi"/>
          <w:sz w:val="22"/>
          <w:szCs w:val="22"/>
        </w:rPr>
        <w:t xml:space="preserve"> as Exhibit “B” and incorporated herein by</w:t>
      </w:r>
      <w:r w:rsidR="00A2470C" w:rsidRPr="00FE528C">
        <w:rPr>
          <w:rFonts w:asciiTheme="minorHAnsi" w:hAnsiTheme="minorHAnsi" w:cstheme="minorHAnsi"/>
          <w:sz w:val="22"/>
          <w:szCs w:val="22"/>
        </w:rPr>
        <w:t xml:space="preserve"> this</w:t>
      </w:r>
      <w:r w:rsidR="00D12459" w:rsidRPr="00FE528C">
        <w:rPr>
          <w:rFonts w:asciiTheme="minorHAnsi" w:hAnsiTheme="minorHAnsi" w:cstheme="minorHAnsi"/>
          <w:sz w:val="22"/>
          <w:szCs w:val="22"/>
        </w:rPr>
        <w:t xml:space="preserve"> </w:t>
      </w:r>
      <w:proofErr w:type="gramStart"/>
      <w:r w:rsidR="00D12459" w:rsidRPr="00FE528C">
        <w:rPr>
          <w:rFonts w:asciiTheme="minorHAnsi" w:hAnsiTheme="minorHAnsi" w:cstheme="minorHAnsi"/>
          <w:sz w:val="22"/>
          <w:szCs w:val="22"/>
        </w:rPr>
        <w:t>reference,</w:t>
      </w:r>
      <w:r w:rsidR="00067BDC" w:rsidRPr="00FE528C">
        <w:rPr>
          <w:rFonts w:asciiTheme="minorHAnsi" w:hAnsiTheme="minorHAnsi" w:cstheme="minorHAnsi"/>
          <w:sz w:val="22"/>
          <w:szCs w:val="22"/>
        </w:rPr>
        <w:t xml:space="preserve"> and</w:t>
      </w:r>
      <w:proofErr w:type="gramEnd"/>
      <w:r w:rsidR="00067BDC" w:rsidRPr="00FE528C">
        <w:rPr>
          <w:rFonts w:asciiTheme="minorHAnsi" w:hAnsiTheme="minorHAnsi" w:cstheme="minorHAnsi"/>
          <w:sz w:val="22"/>
          <w:szCs w:val="22"/>
        </w:rPr>
        <w:t xml:space="preserve"> authorizes its execution </w:t>
      </w:r>
      <w:r w:rsidR="005744B7" w:rsidRPr="00FE528C">
        <w:rPr>
          <w:rFonts w:asciiTheme="minorHAnsi" w:hAnsiTheme="minorHAnsi" w:cstheme="minorHAnsi"/>
          <w:sz w:val="22"/>
          <w:szCs w:val="22"/>
        </w:rPr>
        <w:t xml:space="preserve">by the Mayor </w:t>
      </w:r>
      <w:r w:rsidR="00067BDC" w:rsidRPr="00FE528C">
        <w:rPr>
          <w:rFonts w:asciiTheme="minorHAnsi" w:hAnsiTheme="minorHAnsi" w:cstheme="minorHAnsi"/>
          <w:sz w:val="22"/>
          <w:szCs w:val="22"/>
        </w:rPr>
        <w:t>and all action necessary to comply with its terms.</w:t>
      </w:r>
    </w:p>
    <w:p w14:paraId="769125C4" w14:textId="0197F1DC" w:rsidR="00067BDC" w:rsidRPr="00FE528C" w:rsidRDefault="00337B61" w:rsidP="00337B61">
      <w:pPr>
        <w:pStyle w:val="Body"/>
        <w:rPr>
          <w:rFonts w:asciiTheme="minorHAnsi" w:hAnsiTheme="minorHAnsi" w:cstheme="minorHAnsi"/>
          <w:sz w:val="22"/>
          <w:szCs w:val="22"/>
        </w:rPr>
      </w:pPr>
      <w:r w:rsidRPr="00FE528C">
        <w:rPr>
          <w:rFonts w:asciiTheme="minorHAnsi" w:hAnsiTheme="minorHAnsi" w:cstheme="minorHAnsi"/>
          <w:b/>
          <w:bCs/>
          <w:sz w:val="22"/>
          <w:szCs w:val="22"/>
          <w:u w:val="single"/>
        </w:rPr>
        <w:t xml:space="preserve">Section </w:t>
      </w:r>
      <w:r w:rsidR="00DF56D9" w:rsidRPr="00FE528C">
        <w:rPr>
          <w:rFonts w:asciiTheme="minorHAnsi" w:hAnsiTheme="minorHAnsi" w:cstheme="minorHAnsi"/>
          <w:b/>
          <w:bCs/>
          <w:sz w:val="22"/>
          <w:szCs w:val="22"/>
          <w:u w:val="single"/>
        </w:rPr>
        <w:t>5</w:t>
      </w:r>
      <w:r w:rsidRPr="00FE528C">
        <w:rPr>
          <w:rFonts w:asciiTheme="minorHAnsi" w:hAnsiTheme="minorHAnsi" w:cstheme="minorHAnsi"/>
          <w:b/>
          <w:bCs/>
          <w:sz w:val="22"/>
          <w:szCs w:val="22"/>
        </w:rPr>
        <w:t>.</w:t>
      </w:r>
      <w:r w:rsidRPr="00FE528C">
        <w:rPr>
          <w:rFonts w:asciiTheme="minorHAnsi" w:hAnsiTheme="minorHAnsi" w:cstheme="minorHAnsi"/>
          <w:sz w:val="22"/>
          <w:szCs w:val="22"/>
        </w:rPr>
        <w:t xml:space="preserve"> </w:t>
      </w:r>
      <w:r w:rsidRPr="00FE528C">
        <w:rPr>
          <w:rFonts w:asciiTheme="minorHAnsi" w:hAnsiTheme="minorHAnsi" w:cstheme="minorHAnsi"/>
          <w:sz w:val="22"/>
          <w:szCs w:val="22"/>
        </w:rPr>
        <w:tab/>
      </w:r>
      <w:r w:rsidR="00067BDC" w:rsidRPr="00FE528C">
        <w:rPr>
          <w:rFonts w:asciiTheme="minorHAnsi" w:hAnsiTheme="minorHAnsi" w:cstheme="minorHAnsi"/>
          <w:sz w:val="22"/>
          <w:szCs w:val="22"/>
        </w:rPr>
        <w:t>Th</w:t>
      </w:r>
      <w:r w:rsidR="004501DE" w:rsidRPr="00FE528C">
        <w:rPr>
          <w:rFonts w:asciiTheme="minorHAnsi" w:hAnsiTheme="minorHAnsi" w:cstheme="minorHAnsi"/>
          <w:sz w:val="22"/>
          <w:szCs w:val="22"/>
        </w:rPr>
        <w:t>is</w:t>
      </w:r>
      <w:r w:rsidR="00067BDC" w:rsidRPr="00FE528C">
        <w:rPr>
          <w:rFonts w:asciiTheme="minorHAnsi" w:hAnsiTheme="minorHAnsi" w:cstheme="minorHAnsi"/>
          <w:sz w:val="22"/>
          <w:szCs w:val="22"/>
        </w:rPr>
        <w:t xml:space="preserve"> Ordinance </w:t>
      </w:r>
      <w:r w:rsidR="005744B7" w:rsidRPr="00FE528C">
        <w:rPr>
          <w:rFonts w:asciiTheme="minorHAnsi" w:hAnsiTheme="minorHAnsi" w:cstheme="minorHAnsi"/>
          <w:sz w:val="22"/>
          <w:szCs w:val="22"/>
        </w:rPr>
        <w:t>shall take effect on the 30</w:t>
      </w:r>
      <w:r w:rsidR="005744B7" w:rsidRPr="00FE528C">
        <w:rPr>
          <w:rFonts w:asciiTheme="minorHAnsi" w:hAnsiTheme="minorHAnsi" w:cstheme="minorHAnsi"/>
          <w:sz w:val="22"/>
          <w:szCs w:val="22"/>
          <w:vertAlign w:val="superscript"/>
        </w:rPr>
        <w:t>th</w:t>
      </w:r>
      <w:r w:rsidR="005744B7" w:rsidRPr="00FE528C">
        <w:rPr>
          <w:rFonts w:asciiTheme="minorHAnsi" w:hAnsiTheme="minorHAnsi" w:cstheme="minorHAnsi"/>
          <w:sz w:val="22"/>
          <w:szCs w:val="22"/>
        </w:rPr>
        <w:t xml:space="preserve"> day following its </w:t>
      </w:r>
      <w:r w:rsidR="00314793" w:rsidRPr="00FE528C">
        <w:rPr>
          <w:rFonts w:asciiTheme="minorHAnsi" w:hAnsiTheme="minorHAnsi" w:cstheme="minorHAnsi"/>
          <w:sz w:val="22"/>
          <w:szCs w:val="22"/>
        </w:rPr>
        <w:t>adoption</w:t>
      </w:r>
      <w:r w:rsidR="005744B7" w:rsidRPr="00FE528C">
        <w:rPr>
          <w:rFonts w:asciiTheme="minorHAnsi" w:hAnsiTheme="minorHAnsi" w:cstheme="minorHAnsi"/>
          <w:sz w:val="22"/>
          <w:szCs w:val="22"/>
        </w:rPr>
        <w:t xml:space="preserve"> by the City Council</w:t>
      </w:r>
      <w:r w:rsidR="00067BDC" w:rsidRPr="00FE528C">
        <w:rPr>
          <w:rFonts w:asciiTheme="minorHAnsi" w:hAnsiTheme="minorHAnsi" w:cstheme="minorHAnsi"/>
          <w:sz w:val="22"/>
          <w:szCs w:val="22"/>
        </w:rPr>
        <w:t xml:space="preserve">. </w:t>
      </w:r>
      <w:r w:rsidR="006322D1" w:rsidRPr="00FE528C">
        <w:rPr>
          <w:rFonts w:asciiTheme="minorHAnsi" w:hAnsiTheme="minorHAnsi" w:cstheme="minorHAnsi"/>
          <w:sz w:val="22"/>
          <w:szCs w:val="22"/>
        </w:rPr>
        <w:t xml:space="preserve">However, </w:t>
      </w:r>
      <w:proofErr w:type="gramStart"/>
      <w:r w:rsidR="006322D1" w:rsidRPr="00FE528C">
        <w:rPr>
          <w:rFonts w:asciiTheme="minorHAnsi" w:hAnsiTheme="minorHAnsi" w:cstheme="minorHAnsi"/>
          <w:sz w:val="22"/>
          <w:szCs w:val="22"/>
        </w:rPr>
        <w:t>if and when</w:t>
      </w:r>
      <w:proofErr w:type="gramEnd"/>
      <w:r w:rsidR="006322D1" w:rsidRPr="00FE528C">
        <w:rPr>
          <w:rFonts w:asciiTheme="minorHAnsi" w:hAnsiTheme="minorHAnsi" w:cstheme="minorHAnsi"/>
          <w:sz w:val="22"/>
          <w:szCs w:val="22"/>
        </w:rPr>
        <w:t xml:space="preserve"> the Agreement should terminate pursuant to </w:t>
      </w:r>
      <w:r w:rsidR="00F00599" w:rsidRPr="00FE528C">
        <w:rPr>
          <w:rFonts w:asciiTheme="minorHAnsi" w:hAnsiTheme="minorHAnsi" w:cstheme="minorHAnsi"/>
          <w:sz w:val="22"/>
          <w:szCs w:val="22"/>
        </w:rPr>
        <w:t>Article 7</w:t>
      </w:r>
      <w:r w:rsidR="006322D1" w:rsidRPr="00FE528C">
        <w:rPr>
          <w:rFonts w:asciiTheme="minorHAnsi" w:hAnsiTheme="minorHAnsi" w:cstheme="minorHAnsi"/>
          <w:sz w:val="22"/>
          <w:szCs w:val="22"/>
        </w:rPr>
        <w:t xml:space="preserve"> thereof, this Ordinance will automatically terminate concurrently therewith without any action needing to be taken by the City Council. </w:t>
      </w:r>
    </w:p>
    <w:p w14:paraId="3962BA4D" w14:textId="522C5621" w:rsidR="003D2454" w:rsidRPr="00FE528C" w:rsidRDefault="00337B61" w:rsidP="00337B61">
      <w:pPr>
        <w:pStyle w:val="Body"/>
        <w:rPr>
          <w:rFonts w:asciiTheme="minorHAnsi" w:hAnsiTheme="minorHAnsi" w:cstheme="minorHAnsi"/>
          <w:sz w:val="22"/>
          <w:szCs w:val="22"/>
        </w:rPr>
      </w:pPr>
      <w:r w:rsidRPr="00FE528C">
        <w:rPr>
          <w:rFonts w:asciiTheme="minorHAnsi" w:hAnsiTheme="minorHAnsi" w:cstheme="minorHAnsi"/>
          <w:b/>
          <w:bCs/>
          <w:sz w:val="22"/>
          <w:szCs w:val="22"/>
          <w:u w:val="single"/>
        </w:rPr>
        <w:t xml:space="preserve">Section </w:t>
      </w:r>
      <w:r w:rsidR="00DF56D9" w:rsidRPr="00FE528C">
        <w:rPr>
          <w:rFonts w:asciiTheme="minorHAnsi" w:hAnsiTheme="minorHAnsi" w:cstheme="minorHAnsi"/>
          <w:b/>
          <w:bCs/>
          <w:sz w:val="22"/>
          <w:szCs w:val="22"/>
          <w:u w:val="single"/>
        </w:rPr>
        <w:t>6</w:t>
      </w:r>
      <w:r w:rsidRPr="00FE528C">
        <w:rPr>
          <w:rFonts w:asciiTheme="minorHAnsi" w:hAnsiTheme="minorHAnsi" w:cstheme="minorHAnsi"/>
          <w:b/>
          <w:bCs/>
          <w:sz w:val="22"/>
          <w:szCs w:val="22"/>
        </w:rPr>
        <w:t>.</w:t>
      </w:r>
      <w:r w:rsidRPr="00FE528C">
        <w:rPr>
          <w:rFonts w:asciiTheme="minorHAnsi" w:hAnsiTheme="minorHAnsi" w:cstheme="minorHAnsi"/>
          <w:sz w:val="22"/>
          <w:szCs w:val="22"/>
        </w:rPr>
        <w:tab/>
      </w:r>
      <w:r w:rsidR="003D2454" w:rsidRPr="00FE528C">
        <w:rPr>
          <w:rFonts w:asciiTheme="minorHAnsi" w:hAnsiTheme="minorHAnsi" w:cstheme="minorHAnsi"/>
          <w:sz w:val="22"/>
          <w:szCs w:val="22"/>
        </w:rPr>
        <w:t xml:space="preserve">Pursuant to Government Code Section 65868.5, the City Clerk of the City shall record a copy of </w:t>
      </w:r>
      <w:r w:rsidR="00C1760F" w:rsidRPr="00FE528C">
        <w:rPr>
          <w:rFonts w:asciiTheme="minorHAnsi" w:hAnsiTheme="minorHAnsi" w:cstheme="minorHAnsi"/>
          <w:sz w:val="22"/>
          <w:szCs w:val="22"/>
        </w:rPr>
        <w:t>the</w:t>
      </w:r>
      <w:r w:rsidR="003D2454" w:rsidRPr="00FE528C">
        <w:rPr>
          <w:rFonts w:asciiTheme="minorHAnsi" w:hAnsiTheme="minorHAnsi" w:cstheme="minorHAnsi"/>
          <w:sz w:val="22"/>
          <w:szCs w:val="22"/>
        </w:rPr>
        <w:t xml:space="preserve"> Agreement with the </w:t>
      </w:r>
      <w:r w:rsidR="00C1760F" w:rsidRPr="00FE528C">
        <w:rPr>
          <w:rFonts w:asciiTheme="minorHAnsi" w:hAnsiTheme="minorHAnsi" w:cstheme="minorHAnsi"/>
          <w:sz w:val="22"/>
          <w:szCs w:val="22"/>
        </w:rPr>
        <w:t xml:space="preserve">Los Angeles </w:t>
      </w:r>
      <w:r w:rsidR="003D2454" w:rsidRPr="00FE528C">
        <w:rPr>
          <w:rFonts w:asciiTheme="minorHAnsi" w:hAnsiTheme="minorHAnsi" w:cstheme="minorHAnsi"/>
          <w:sz w:val="22"/>
          <w:szCs w:val="22"/>
        </w:rPr>
        <w:t>County Recorder</w:t>
      </w:r>
      <w:r w:rsidR="00C1760F" w:rsidRPr="00FE528C">
        <w:rPr>
          <w:rFonts w:asciiTheme="minorHAnsi" w:hAnsiTheme="minorHAnsi" w:cstheme="minorHAnsi"/>
          <w:sz w:val="22"/>
          <w:szCs w:val="22"/>
        </w:rPr>
        <w:t>’s office</w:t>
      </w:r>
      <w:r w:rsidR="003D2454" w:rsidRPr="00FE528C">
        <w:rPr>
          <w:rFonts w:asciiTheme="minorHAnsi" w:hAnsiTheme="minorHAnsi" w:cstheme="minorHAnsi"/>
          <w:sz w:val="22"/>
          <w:szCs w:val="22"/>
        </w:rPr>
        <w:t xml:space="preserve"> within 10 days after </w:t>
      </w:r>
      <w:r w:rsidR="005744B7" w:rsidRPr="00FE528C">
        <w:rPr>
          <w:rFonts w:asciiTheme="minorHAnsi" w:hAnsiTheme="minorHAnsi" w:cstheme="minorHAnsi"/>
          <w:sz w:val="22"/>
          <w:szCs w:val="22"/>
        </w:rPr>
        <w:t>execution thereof</w:t>
      </w:r>
      <w:r w:rsidR="003D2454" w:rsidRPr="00FE528C">
        <w:rPr>
          <w:rFonts w:asciiTheme="minorHAnsi" w:hAnsiTheme="minorHAnsi" w:cstheme="minorHAnsi"/>
          <w:sz w:val="22"/>
          <w:szCs w:val="22"/>
        </w:rPr>
        <w:t>.</w:t>
      </w:r>
    </w:p>
    <w:p w14:paraId="46FF73E8" w14:textId="200ADB52" w:rsidR="005744B7" w:rsidRPr="00FE528C" w:rsidRDefault="00337B61" w:rsidP="00337B61">
      <w:pPr>
        <w:pStyle w:val="BodyText"/>
        <w:ind w:firstLine="720"/>
        <w:rPr>
          <w:rFonts w:asciiTheme="minorHAnsi" w:hAnsiTheme="minorHAnsi" w:cstheme="minorHAnsi"/>
          <w:bCs/>
          <w:sz w:val="22"/>
          <w:szCs w:val="22"/>
        </w:rPr>
      </w:pPr>
      <w:r w:rsidRPr="00FE528C">
        <w:rPr>
          <w:rFonts w:asciiTheme="minorHAnsi" w:hAnsiTheme="minorHAnsi" w:cstheme="minorHAnsi"/>
          <w:b/>
          <w:sz w:val="22"/>
          <w:szCs w:val="22"/>
          <w:u w:val="single"/>
        </w:rPr>
        <w:t xml:space="preserve">Section </w:t>
      </w:r>
      <w:r w:rsidR="00DF56D9" w:rsidRPr="00FE528C">
        <w:rPr>
          <w:rFonts w:asciiTheme="minorHAnsi" w:hAnsiTheme="minorHAnsi" w:cstheme="minorHAnsi"/>
          <w:b/>
          <w:sz w:val="22"/>
          <w:szCs w:val="22"/>
          <w:u w:val="single"/>
        </w:rPr>
        <w:t>7</w:t>
      </w:r>
      <w:r w:rsidRPr="00FE528C">
        <w:rPr>
          <w:rFonts w:asciiTheme="minorHAnsi" w:hAnsiTheme="minorHAnsi" w:cstheme="minorHAnsi"/>
          <w:b/>
          <w:sz w:val="22"/>
          <w:szCs w:val="22"/>
        </w:rPr>
        <w:t>.</w:t>
      </w:r>
      <w:r w:rsidRPr="00FE528C">
        <w:rPr>
          <w:rFonts w:asciiTheme="minorHAnsi" w:hAnsiTheme="minorHAnsi" w:cstheme="minorHAnsi"/>
          <w:b/>
          <w:sz w:val="22"/>
          <w:szCs w:val="22"/>
        </w:rPr>
        <w:tab/>
      </w:r>
      <w:r w:rsidR="005744B7" w:rsidRPr="00FE528C">
        <w:rPr>
          <w:rFonts w:asciiTheme="minorHAnsi" w:hAnsiTheme="minorHAnsi" w:cstheme="minorHAnsi"/>
          <w:bCs/>
          <w:sz w:val="22"/>
          <w:szCs w:val="22"/>
        </w:rPr>
        <w:t xml:space="preserve">The City Council declares that, should any provision, section, paragraph, </w:t>
      </w:r>
      <w:proofErr w:type="gramStart"/>
      <w:r w:rsidR="005744B7" w:rsidRPr="00FE528C">
        <w:rPr>
          <w:rFonts w:asciiTheme="minorHAnsi" w:hAnsiTheme="minorHAnsi" w:cstheme="minorHAnsi"/>
          <w:bCs/>
          <w:sz w:val="22"/>
          <w:szCs w:val="22"/>
        </w:rPr>
        <w:t>sentence</w:t>
      </w:r>
      <w:proofErr w:type="gramEnd"/>
      <w:r w:rsidR="005744B7" w:rsidRPr="00FE528C">
        <w:rPr>
          <w:rFonts w:asciiTheme="minorHAnsi" w:hAnsiTheme="minorHAnsi" w:cstheme="minorHAnsi"/>
          <w:bCs/>
          <w:sz w:val="22"/>
          <w:szCs w:val="22"/>
        </w:rPr>
        <w:t xml:space="preserve"> or word of this </w:t>
      </w:r>
      <w:r w:rsidR="00E12FBD" w:rsidRPr="00FE528C">
        <w:rPr>
          <w:rFonts w:asciiTheme="minorHAnsi" w:hAnsiTheme="minorHAnsi" w:cstheme="minorHAnsi"/>
          <w:bCs/>
          <w:sz w:val="22"/>
          <w:szCs w:val="22"/>
        </w:rPr>
        <w:t>Ordinance</w:t>
      </w:r>
      <w:r w:rsidR="005744B7" w:rsidRPr="00FE528C">
        <w:rPr>
          <w:rFonts w:asciiTheme="minorHAnsi" w:hAnsiTheme="minorHAnsi" w:cstheme="minorHAnsi"/>
          <w:bCs/>
          <w:sz w:val="22"/>
          <w:szCs w:val="22"/>
        </w:rPr>
        <w:t xml:space="preserve"> be rendered or declared invalid by any final court action in a court of competent jurisdiction or by reason of any preemptive legislation, the remaining provisions, sections, paragraphs, sentences or words of this </w:t>
      </w:r>
      <w:r w:rsidR="00E12FBD" w:rsidRPr="00FE528C">
        <w:rPr>
          <w:rFonts w:asciiTheme="minorHAnsi" w:hAnsiTheme="minorHAnsi" w:cstheme="minorHAnsi"/>
          <w:bCs/>
          <w:sz w:val="22"/>
          <w:szCs w:val="22"/>
        </w:rPr>
        <w:t xml:space="preserve">Ordinance </w:t>
      </w:r>
      <w:r w:rsidR="005744B7" w:rsidRPr="00FE528C">
        <w:rPr>
          <w:rFonts w:asciiTheme="minorHAnsi" w:hAnsiTheme="minorHAnsi" w:cstheme="minorHAnsi"/>
          <w:bCs/>
          <w:sz w:val="22"/>
          <w:szCs w:val="22"/>
        </w:rPr>
        <w:t>as hereby adopted shall remain in full force and effect.</w:t>
      </w:r>
    </w:p>
    <w:p w14:paraId="4ABAF0C9" w14:textId="5F4097D6" w:rsidR="00067BDC" w:rsidRPr="00FE528C" w:rsidRDefault="00337B61" w:rsidP="00337B61">
      <w:pPr>
        <w:pStyle w:val="Body"/>
        <w:rPr>
          <w:rFonts w:asciiTheme="minorHAnsi" w:hAnsiTheme="minorHAnsi" w:cstheme="minorHAnsi"/>
          <w:sz w:val="22"/>
          <w:szCs w:val="22"/>
        </w:rPr>
      </w:pPr>
      <w:r w:rsidRPr="00FE528C">
        <w:rPr>
          <w:rFonts w:asciiTheme="minorHAnsi" w:hAnsiTheme="minorHAnsi" w:cstheme="minorHAnsi"/>
          <w:b/>
          <w:bCs/>
          <w:sz w:val="22"/>
          <w:szCs w:val="22"/>
          <w:u w:val="single"/>
        </w:rPr>
        <w:t xml:space="preserve">Section </w:t>
      </w:r>
      <w:r w:rsidR="00DF56D9" w:rsidRPr="00FE528C">
        <w:rPr>
          <w:rFonts w:asciiTheme="minorHAnsi" w:hAnsiTheme="minorHAnsi" w:cstheme="minorHAnsi"/>
          <w:b/>
          <w:bCs/>
          <w:sz w:val="22"/>
          <w:szCs w:val="22"/>
          <w:u w:val="single"/>
        </w:rPr>
        <w:t>8</w:t>
      </w:r>
      <w:r w:rsidRPr="00FE528C">
        <w:rPr>
          <w:rFonts w:asciiTheme="minorHAnsi" w:hAnsiTheme="minorHAnsi" w:cstheme="minorHAnsi"/>
          <w:b/>
          <w:bCs/>
          <w:sz w:val="22"/>
          <w:szCs w:val="22"/>
        </w:rPr>
        <w:t>.</w:t>
      </w:r>
      <w:r w:rsidRPr="00FE528C">
        <w:rPr>
          <w:rFonts w:asciiTheme="minorHAnsi" w:hAnsiTheme="minorHAnsi" w:cstheme="minorHAnsi"/>
          <w:sz w:val="22"/>
          <w:szCs w:val="22"/>
        </w:rPr>
        <w:tab/>
      </w:r>
      <w:r w:rsidR="003D2454" w:rsidRPr="00FE528C">
        <w:rPr>
          <w:rFonts w:asciiTheme="minorHAnsi" w:hAnsiTheme="minorHAnsi" w:cstheme="minorHAnsi"/>
          <w:sz w:val="22"/>
          <w:szCs w:val="22"/>
        </w:rPr>
        <w:t xml:space="preserve">The Mayor, City Manager, and City Clerk or their designees, are authorized and directed to take such actions and execute such documents and certifications as may be necessary to implement and </w:t>
      </w:r>
      <w:r w:rsidR="00F00599" w:rsidRPr="00FE528C">
        <w:rPr>
          <w:rFonts w:asciiTheme="minorHAnsi" w:hAnsiTheme="minorHAnsi" w:cstheme="minorHAnsi"/>
          <w:sz w:val="22"/>
          <w:szCs w:val="22"/>
        </w:rPr>
        <w:t>e</w:t>
      </w:r>
      <w:r w:rsidR="003D2454" w:rsidRPr="00FE528C">
        <w:rPr>
          <w:rFonts w:asciiTheme="minorHAnsi" w:hAnsiTheme="minorHAnsi" w:cstheme="minorHAnsi"/>
          <w:sz w:val="22"/>
          <w:szCs w:val="22"/>
        </w:rPr>
        <w:t>ffect execution, recordation and enforcement of this Ordinance and the Agreement.</w:t>
      </w:r>
    </w:p>
    <w:p w14:paraId="00B421D2" w14:textId="789244E1" w:rsidR="00EB0607" w:rsidRPr="00FE528C" w:rsidRDefault="00337B61" w:rsidP="00337B61">
      <w:pPr>
        <w:pStyle w:val="Body"/>
        <w:rPr>
          <w:rFonts w:asciiTheme="minorHAnsi" w:hAnsiTheme="minorHAnsi" w:cstheme="minorHAnsi"/>
          <w:sz w:val="22"/>
          <w:szCs w:val="22"/>
        </w:rPr>
      </w:pPr>
      <w:r w:rsidRPr="00FE528C">
        <w:rPr>
          <w:rFonts w:asciiTheme="minorHAnsi" w:hAnsiTheme="minorHAnsi" w:cstheme="minorHAnsi"/>
          <w:b/>
          <w:bCs/>
          <w:sz w:val="22"/>
          <w:szCs w:val="22"/>
          <w:u w:val="single"/>
        </w:rPr>
        <w:t xml:space="preserve">Section </w:t>
      </w:r>
      <w:r w:rsidR="00DF56D9" w:rsidRPr="00FE528C">
        <w:rPr>
          <w:rFonts w:asciiTheme="minorHAnsi" w:hAnsiTheme="minorHAnsi" w:cstheme="minorHAnsi"/>
          <w:b/>
          <w:bCs/>
          <w:sz w:val="22"/>
          <w:szCs w:val="22"/>
          <w:u w:val="single"/>
        </w:rPr>
        <w:t>9</w:t>
      </w:r>
      <w:r w:rsidRPr="00FE528C">
        <w:rPr>
          <w:rFonts w:asciiTheme="minorHAnsi" w:hAnsiTheme="minorHAnsi" w:cstheme="minorHAnsi"/>
          <w:b/>
          <w:bCs/>
          <w:sz w:val="22"/>
          <w:szCs w:val="22"/>
        </w:rPr>
        <w:t>.</w:t>
      </w:r>
      <w:r w:rsidRPr="00FE528C">
        <w:rPr>
          <w:rFonts w:asciiTheme="minorHAnsi" w:hAnsiTheme="minorHAnsi" w:cstheme="minorHAnsi"/>
          <w:b/>
          <w:bCs/>
          <w:sz w:val="22"/>
          <w:szCs w:val="22"/>
        </w:rPr>
        <w:tab/>
      </w:r>
      <w:r w:rsidR="001172A9" w:rsidRPr="00FE528C">
        <w:rPr>
          <w:rFonts w:asciiTheme="minorHAnsi" w:hAnsiTheme="minorHAnsi" w:cstheme="minorHAnsi"/>
          <w:sz w:val="22"/>
          <w:szCs w:val="22"/>
        </w:rPr>
        <w:t>The City Clerk of the City of Carson shall certify to the passage and adoption of this Ordinance and shall cause this Ordinance or a summary of this Ordinance to be published in a newspaper of general circulation in the City of Carson in accordance with Section 314 of the City’s Charter</w:t>
      </w:r>
      <w:r w:rsidR="00EB0607" w:rsidRPr="00FE528C">
        <w:rPr>
          <w:rFonts w:asciiTheme="minorHAnsi" w:hAnsiTheme="minorHAnsi" w:cstheme="minorHAnsi"/>
          <w:sz w:val="22"/>
          <w:szCs w:val="22"/>
        </w:rPr>
        <w:t>.</w:t>
      </w:r>
    </w:p>
    <w:p w14:paraId="73D76ECD" w14:textId="77777777" w:rsidR="00FE528C" w:rsidRDefault="004E0520" w:rsidP="004E0520">
      <w:pPr>
        <w:pStyle w:val="FlushLeft"/>
        <w:rPr>
          <w:rFonts w:asciiTheme="minorHAnsi" w:hAnsiTheme="minorHAnsi" w:cstheme="minorHAnsi"/>
          <w:b/>
          <w:sz w:val="22"/>
          <w:szCs w:val="22"/>
        </w:rPr>
      </w:pPr>
      <w:r w:rsidRPr="00FE528C">
        <w:rPr>
          <w:rFonts w:asciiTheme="minorHAnsi" w:hAnsiTheme="minorHAnsi" w:cstheme="minorHAnsi"/>
          <w:b/>
          <w:sz w:val="22"/>
          <w:szCs w:val="22"/>
        </w:rPr>
        <w:tab/>
      </w:r>
    </w:p>
    <w:p w14:paraId="0A7A4B99" w14:textId="77777777" w:rsidR="00FE528C" w:rsidRDefault="00FE528C">
      <w:pPr>
        <w:jc w:val="left"/>
        <w:rPr>
          <w:rFonts w:asciiTheme="minorHAnsi" w:hAnsiTheme="minorHAnsi" w:cstheme="minorHAnsi"/>
          <w:b/>
          <w:sz w:val="22"/>
          <w:szCs w:val="22"/>
        </w:rPr>
      </w:pPr>
      <w:r>
        <w:rPr>
          <w:rFonts w:asciiTheme="minorHAnsi" w:hAnsiTheme="minorHAnsi" w:cstheme="minorHAnsi"/>
          <w:b/>
          <w:sz w:val="22"/>
          <w:szCs w:val="22"/>
        </w:rPr>
        <w:br w:type="page"/>
      </w:r>
    </w:p>
    <w:p w14:paraId="2EB483EA" w14:textId="7CF0CF9C" w:rsidR="00FE528C" w:rsidRPr="00C34A9E" w:rsidRDefault="00FE528C" w:rsidP="00FE528C">
      <w:pPr>
        <w:spacing w:after="240"/>
        <w:ind w:right="570"/>
        <w:rPr>
          <w:rFonts w:asciiTheme="minorHAnsi" w:hAnsiTheme="minorHAnsi" w:cstheme="minorHAnsi"/>
          <w:sz w:val="22"/>
        </w:rPr>
      </w:pPr>
      <w:r w:rsidRPr="00C34A9E">
        <w:rPr>
          <w:rFonts w:asciiTheme="minorHAnsi" w:hAnsiTheme="minorHAnsi" w:cstheme="minorHAnsi"/>
          <w:b/>
          <w:sz w:val="22"/>
        </w:rPr>
        <w:lastRenderedPageBreak/>
        <w:t xml:space="preserve">PASSED, APPROVED </w:t>
      </w:r>
      <w:r w:rsidRPr="00C34A9E">
        <w:rPr>
          <w:rFonts w:asciiTheme="minorHAnsi" w:hAnsiTheme="minorHAnsi" w:cstheme="minorHAnsi"/>
          <w:sz w:val="22"/>
        </w:rPr>
        <w:t xml:space="preserve">and </w:t>
      </w:r>
      <w:r w:rsidRPr="00C34A9E">
        <w:rPr>
          <w:rFonts w:asciiTheme="minorHAnsi" w:hAnsiTheme="minorHAnsi" w:cstheme="minorHAnsi"/>
          <w:b/>
          <w:sz w:val="22"/>
        </w:rPr>
        <w:t xml:space="preserve">ADOPTED </w:t>
      </w:r>
      <w:r w:rsidRPr="00C34A9E">
        <w:rPr>
          <w:rFonts w:asciiTheme="minorHAnsi" w:hAnsiTheme="minorHAnsi" w:cstheme="minorHAnsi"/>
          <w:sz w:val="22"/>
        </w:rPr>
        <w:t xml:space="preserve">at a regular meeting of the City Council on this </w:t>
      </w:r>
      <w:r>
        <w:rPr>
          <w:rFonts w:asciiTheme="minorHAnsi" w:hAnsiTheme="minorHAnsi" w:cstheme="minorHAnsi"/>
          <w:sz w:val="22"/>
        </w:rPr>
        <w:t>2nd</w:t>
      </w:r>
      <w:r w:rsidRPr="00C34A9E">
        <w:rPr>
          <w:rFonts w:asciiTheme="minorHAnsi" w:hAnsiTheme="minorHAnsi" w:cstheme="minorHAnsi"/>
          <w:sz w:val="22"/>
        </w:rPr>
        <w:t xml:space="preserve"> day of </w:t>
      </w:r>
      <w:r>
        <w:rPr>
          <w:rFonts w:asciiTheme="minorHAnsi" w:hAnsiTheme="minorHAnsi" w:cstheme="minorHAnsi"/>
          <w:sz w:val="22"/>
        </w:rPr>
        <w:t xml:space="preserve">July </w:t>
      </w:r>
      <w:r w:rsidRPr="00C34A9E">
        <w:rPr>
          <w:rFonts w:asciiTheme="minorHAnsi" w:hAnsiTheme="minorHAnsi" w:cstheme="minorHAnsi"/>
          <w:sz w:val="22"/>
        </w:rPr>
        <w:t>2024.</w:t>
      </w:r>
    </w:p>
    <w:p w14:paraId="5E35696B" w14:textId="77777777" w:rsidR="00FE528C" w:rsidRPr="00C34A9E" w:rsidRDefault="00FE528C" w:rsidP="00FE528C">
      <w:pPr>
        <w:pStyle w:val="NormalWeb"/>
        <w:contextualSpacing/>
        <w:rPr>
          <w:rFonts w:asciiTheme="minorHAnsi" w:hAnsiTheme="minorHAnsi" w:cstheme="minorHAnsi"/>
          <w:sz w:val="22"/>
          <w:szCs w:val="22"/>
        </w:rPr>
      </w:pPr>
      <w:r w:rsidRPr="00C34A9E">
        <w:rPr>
          <w:rFonts w:asciiTheme="minorHAnsi" w:hAnsiTheme="minorHAnsi" w:cstheme="minorHAnsi"/>
          <w:sz w:val="22"/>
          <w:szCs w:val="22"/>
        </w:rPr>
        <w:t>APPROVED AS TO FORM:</w:t>
      </w:r>
      <w:r w:rsidRPr="00C34A9E">
        <w:rPr>
          <w:rFonts w:asciiTheme="minorHAnsi" w:hAnsiTheme="minorHAnsi" w:cstheme="minorHAnsi"/>
          <w:sz w:val="22"/>
          <w:szCs w:val="22"/>
        </w:rPr>
        <w:tab/>
      </w:r>
      <w:r w:rsidRPr="00C34A9E">
        <w:rPr>
          <w:rFonts w:asciiTheme="minorHAnsi" w:hAnsiTheme="minorHAnsi" w:cstheme="minorHAnsi"/>
          <w:sz w:val="22"/>
          <w:szCs w:val="22"/>
        </w:rPr>
        <w:tab/>
      </w:r>
      <w:r w:rsidRPr="00C34A9E">
        <w:rPr>
          <w:rFonts w:asciiTheme="minorHAnsi" w:hAnsiTheme="minorHAnsi" w:cstheme="minorHAnsi"/>
          <w:sz w:val="22"/>
          <w:szCs w:val="22"/>
        </w:rPr>
        <w:tab/>
      </w:r>
      <w:r w:rsidRPr="00C34A9E">
        <w:rPr>
          <w:rFonts w:asciiTheme="minorHAnsi" w:hAnsiTheme="minorHAnsi" w:cstheme="minorHAnsi"/>
          <w:sz w:val="22"/>
          <w:szCs w:val="22"/>
        </w:rPr>
        <w:tab/>
        <w:t>CITY OF CARSON:</w:t>
      </w:r>
    </w:p>
    <w:p w14:paraId="421A1DAA" w14:textId="77777777" w:rsidR="00FE528C" w:rsidRPr="00C34A9E" w:rsidRDefault="00FE528C" w:rsidP="00FE528C">
      <w:pPr>
        <w:pStyle w:val="NormalWeb"/>
        <w:contextualSpacing/>
        <w:rPr>
          <w:rFonts w:asciiTheme="minorHAnsi" w:hAnsiTheme="minorHAnsi" w:cstheme="minorHAnsi"/>
          <w:sz w:val="22"/>
          <w:szCs w:val="22"/>
        </w:rPr>
      </w:pPr>
    </w:p>
    <w:p w14:paraId="7EF0DCE5" w14:textId="77777777" w:rsidR="00FE528C" w:rsidRPr="00C34A9E" w:rsidRDefault="00FE528C" w:rsidP="00FE528C">
      <w:pPr>
        <w:pStyle w:val="NormalWeb"/>
        <w:contextualSpacing/>
        <w:rPr>
          <w:rFonts w:asciiTheme="minorHAnsi" w:hAnsiTheme="minorHAnsi" w:cstheme="minorHAnsi"/>
          <w:sz w:val="22"/>
          <w:szCs w:val="22"/>
        </w:rPr>
      </w:pPr>
    </w:p>
    <w:p w14:paraId="79572ABC" w14:textId="77777777" w:rsidR="00FE528C" w:rsidRPr="00C34A9E" w:rsidRDefault="00FE528C" w:rsidP="00FE528C">
      <w:pPr>
        <w:pStyle w:val="NormalWeb"/>
        <w:contextualSpacing/>
        <w:rPr>
          <w:rFonts w:asciiTheme="minorHAnsi" w:hAnsiTheme="minorHAnsi" w:cstheme="minorHAnsi"/>
          <w:sz w:val="22"/>
          <w:szCs w:val="22"/>
        </w:rPr>
      </w:pPr>
    </w:p>
    <w:p w14:paraId="200F5DB8" w14:textId="77777777" w:rsidR="00FE528C" w:rsidRPr="00C34A9E" w:rsidRDefault="00FE528C" w:rsidP="00FE528C">
      <w:pPr>
        <w:pStyle w:val="NormalWeb"/>
        <w:contextualSpacing/>
        <w:rPr>
          <w:rFonts w:asciiTheme="minorHAnsi" w:hAnsiTheme="minorHAnsi" w:cstheme="minorHAnsi"/>
          <w:sz w:val="22"/>
          <w:szCs w:val="22"/>
        </w:rPr>
      </w:pPr>
    </w:p>
    <w:p w14:paraId="088B1338" w14:textId="2C204C7E" w:rsidR="00FE528C" w:rsidRPr="00C34A9E" w:rsidRDefault="008E732D" w:rsidP="00FE528C">
      <w:pPr>
        <w:pStyle w:val="NormalWeb"/>
        <w:contextualSpacing/>
        <w:rPr>
          <w:rFonts w:asciiTheme="minorHAnsi" w:hAnsiTheme="minorHAnsi" w:cstheme="minorHAnsi"/>
          <w:sz w:val="22"/>
          <w:szCs w:val="22"/>
        </w:rPr>
      </w:pPr>
      <w:r>
        <w:rPr>
          <w:rFonts w:asciiTheme="minorHAnsi" w:hAnsiTheme="minorHAnsi" w:cstheme="minorHAnsi"/>
          <w:sz w:val="22"/>
          <w:szCs w:val="22"/>
        </w:rPr>
        <w:t>/s/</w:t>
      </w:r>
      <w:r w:rsidR="00FE528C" w:rsidRPr="00C34A9E">
        <w:rPr>
          <w:rFonts w:asciiTheme="minorHAnsi" w:hAnsiTheme="minorHAnsi" w:cstheme="minorHAnsi"/>
          <w:sz w:val="22"/>
          <w:szCs w:val="22"/>
        </w:rPr>
        <w:tab/>
      </w:r>
      <w:r w:rsidR="00FE528C" w:rsidRPr="00C34A9E">
        <w:rPr>
          <w:rFonts w:asciiTheme="minorHAnsi" w:hAnsiTheme="minorHAnsi" w:cstheme="minorHAnsi"/>
          <w:sz w:val="22"/>
          <w:szCs w:val="22"/>
        </w:rPr>
        <w:tab/>
      </w:r>
      <w:r w:rsidR="00FE528C" w:rsidRPr="00C34A9E">
        <w:rPr>
          <w:rFonts w:asciiTheme="minorHAnsi" w:hAnsiTheme="minorHAnsi" w:cstheme="minorHAnsi"/>
          <w:sz w:val="22"/>
          <w:szCs w:val="22"/>
        </w:rPr>
        <w:tab/>
      </w:r>
      <w:r w:rsidR="00FE528C" w:rsidRPr="00C34A9E">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w:t>
      </w:r>
    </w:p>
    <w:p w14:paraId="5A6D07BC" w14:textId="77777777" w:rsidR="00FE528C" w:rsidRPr="00C34A9E" w:rsidRDefault="00FE528C" w:rsidP="00FE528C">
      <w:pPr>
        <w:pStyle w:val="NormalWeb"/>
        <w:contextualSpacing/>
        <w:rPr>
          <w:rFonts w:asciiTheme="minorHAnsi" w:hAnsiTheme="minorHAnsi" w:cstheme="minorHAnsi"/>
          <w:sz w:val="22"/>
          <w:szCs w:val="22"/>
        </w:rPr>
      </w:pPr>
      <w:r w:rsidRPr="00C34A9E">
        <w:rPr>
          <w:rFonts w:asciiTheme="minorHAnsi" w:hAnsiTheme="minorHAnsi" w:cstheme="minorHAnsi"/>
          <w:sz w:val="22"/>
          <w:szCs w:val="22"/>
        </w:rPr>
        <w:t xml:space="preserve">Sunny K. </w:t>
      </w:r>
      <w:proofErr w:type="spellStart"/>
      <w:r w:rsidRPr="00C34A9E">
        <w:rPr>
          <w:rFonts w:asciiTheme="minorHAnsi" w:hAnsiTheme="minorHAnsi" w:cstheme="minorHAnsi"/>
          <w:sz w:val="22"/>
          <w:szCs w:val="22"/>
        </w:rPr>
        <w:t>Soltani</w:t>
      </w:r>
      <w:proofErr w:type="spellEnd"/>
      <w:r w:rsidRPr="00C34A9E">
        <w:rPr>
          <w:rFonts w:asciiTheme="minorHAnsi" w:hAnsiTheme="minorHAnsi" w:cstheme="minorHAnsi"/>
          <w:sz w:val="22"/>
          <w:szCs w:val="22"/>
        </w:rPr>
        <w:t>, City Attorney</w:t>
      </w:r>
      <w:r w:rsidRPr="00C34A9E">
        <w:rPr>
          <w:rFonts w:asciiTheme="minorHAnsi" w:hAnsiTheme="minorHAnsi" w:cstheme="minorHAnsi"/>
          <w:sz w:val="22"/>
          <w:szCs w:val="22"/>
        </w:rPr>
        <w:tab/>
      </w:r>
      <w:r w:rsidRPr="00C34A9E">
        <w:rPr>
          <w:rFonts w:asciiTheme="minorHAnsi" w:hAnsiTheme="minorHAnsi" w:cstheme="minorHAnsi"/>
          <w:sz w:val="22"/>
          <w:szCs w:val="22"/>
        </w:rPr>
        <w:tab/>
      </w:r>
      <w:r w:rsidRPr="00C34A9E">
        <w:rPr>
          <w:rFonts w:asciiTheme="minorHAnsi" w:hAnsiTheme="minorHAnsi" w:cstheme="minorHAnsi"/>
          <w:sz w:val="22"/>
          <w:szCs w:val="22"/>
        </w:rPr>
        <w:tab/>
      </w:r>
      <w:r w:rsidRPr="00C34A9E">
        <w:rPr>
          <w:rFonts w:asciiTheme="minorHAnsi" w:hAnsiTheme="minorHAnsi" w:cstheme="minorHAnsi"/>
          <w:sz w:val="22"/>
          <w:szCs w:val="22"/>
        </w:rPr>
        <w:tab/>
        <w:t>Lula Davis-Holmes, Mayor</w:t>
      </w:r>
    </w:p>
    <w:p w14:paraId="23CEA093" w14:textId="77777777" w:rsidR="00FE528C" w:rsidRPr="00C34A9E" w:rsidRDefault="00FE528C" w:rsidP="00FE528C">
      <w:pPr>
        <w:pStyle w:val="NormalWeb"/>
        <w:contextualSpacing/>
        <w:rPr>
          <w:rFonts w:asciiTheme="minorHAnsi" w:hAnsiTheme="minorHAnsi" w:cstheme="minorHAnsi"/>
          <w:sz w:val="22"/>
          <w:szCs w:val="22"/>
        </w:rPr>
      </w:pPr>
    </w:p>
    <w:p w14:paraId="48F2E2BF" w14:textId="77777777" w:rsidR="00FE528C" w:rsidRPr="00C34A9E" w:rsidRDefault="00FE528C" w:rsidP="00FE528C">
      <w:pPr>
        <w:pStyle w:val="NormalWeb"/>
        <w:contextualSpacing/>
        <w:rPr>
          <w:rFonts w:asciiTheme="minorHAnsi" w:hAnsiTheme="minorHAnsi" w:cstheme="minorHAnsi"/>
          <w:sz w:val="22"/>
          <w:szCs w:val="22"/>
        </w:rPr>
      </w:pPr>
    </w:p>
    <w:p w14:paraId="28F18DD5" w14:textId="77777777" w:rsidR="00FE528C" w:rsidRPr="00C34A9E" w:rsidRDefault="00FE528C" w:rsidP="00FE528C">
      <w:pPr>
        <w:pStyle w:val="NormalWeb"/>
        <w:contextualSpacing/>
        <w:rPr>
          <w:rFonts w:asciiTheme="minorHAnsi" w:hAnsiTheme="minorHAnsi" w:cstheme="minorHAnsi"/>
          <w:sz w:val="22"/>
          <w:szCs w:val="22"/>
        </w:rPr>
      </w:pPr>
      <w:r w:rsidRPr="00C34A9E">
        <w:rPr>
          <w:rFonts w:asciiTheme="minorHAnsi" w:hAnsiTheme="minorHAnsi" w:cstheme="minorHAnsi"/>
          <w:sz w:val="22"/>
          <w:szCs w:val="22"/>
        </w:rPr>
        <w:tab/>
      </w:r>
      <w:r w:rsidRPr="00C34A9E">
        <w:rPr>
          <w:rFonts w:asciiTheme="minorHAnsi" w:hAnsiTheme="minorHAnsi" w:cstheme="minorHAnsi"/>
          <w:sz w:val="22"/>
          <w:szCs w:val="22"/>
        </w:rPr>
        <w:tab/>
      </w:r>
      <w:r w:rsidRPr="00C34A9E">
        <w:rPr>
          <w:rFonts w:asciiTheme="minorHAnsi" w:hAnsiTheme="minorHAnsi" w:cstheme="minorHAnsi"/>
          <w:sz w:val="22"/>
          <w:szCs w:val="22"/>
        </w:rPr>
        <w:tab/>
      </w:r>
      <w:r w:rsidRPr="00C34A9E">
        <w:rPr>
          <w:rFonts w:asciiTheme="minorHAnsi" w:hAnsiTheme="minorHAnsi" w:cstheme="minorHAnsi"/>
          <w:sz w:val="22"/>
          <w:szCs w:val="22"/>
        </w:rPr>
        <w:tab/>
      </w:r>
      <w:r w:rsidRPr="00C34A9E">
        <w:rPr>
          <w:rFonts w:asciiTheme="minorHAnsi" w:hAnsiTheme="minorHAnsi" w:cstheme="minorHAnsi"/>
          <w:sz w:val="22"/>
          <w:szCs w:val="22"/>
        </w:rPr>
        <w:tab/>
      </w:r>
      <w:r w:rsidRPr="00C34A9E">
        <w:rPr>
          <w:rFonts w:asciiTheme="minorHAnsi" w:hAnsiTheme="minorHAnsi" w:cstheme="minorHAnsi"/>
          <w:sz w:val="22"/>
          <w:szCs w:val="22"/>
        </w:rPr>
        <w:tab/>
      </w:r>
      <w:r w:rsidRPr="00C34A9E">
        <w:rPr>
          <w:rFonts w:asciiTheme="minorHAnsi" w:hAnsiTheme="minorHAnsi" w:cstheme="minorHAnsi"/>
          <w:sz w:val="22"/>
          <w:szCs w:val="22"/>
        </w:rPr>
        <w:tab/>
        <w:t>ATTEST:</w:t>
      </w:r>
    </w:p>
    <w:p w14:paraId="55DAF30D" w14:textId="77777777" w:rsidR="00FE528C" w:rsidRPr="00C34A9E" w:rsidRDefault="00FE528C" w:rsidP="00FE528C">
      <w:pPr>
        <w:pStyle w:val="NormalWeb"/>
        <w:contextualSpacing/>
        <w:rPr>
          <w:rFonts w:asciiTheme="minorHAnsi" w:hAnsiTheme="minorHAnsi" w:cstheme="minorHAnsi"/>
          <w:sz w:val="22"/>
          <w:szCs w:val="22"/>
        </w:rPr>
      </w:pPr>
    </w:p>
    <w:p w14:paraId="4BAB2F49" w14:textId="77777777" w:rsidR="00FE528C" w:rsidRPr="00C34A9E" w:rsidRDefault="00FE528C" w:rsidP="00FE528C">
      <w:pPr>
        <w:pStyle w:val="NormalWeb"/>
        <w:contextualSpacing/>
        <w:rPr>
          <w:rFonts w:asciiTheme="minorHAnsi" w:hAnsiTheme="minorHAnsi" w:cstheme="minorHAnsi"/>
          <w:sz w:val="22"/>
          <w:szCs w:val="22"/>
        </w:rPr>
      </w:pPr>
    </w:p>
    <w:p w14:paraId="0141DD23" w14:textId="77777777" w:rsidR="00FE528C" w:rsidRPr="00C34A9E" w:rsidRDefault="00FE528C" w:rsidP="00FE528C">
      <w:pPr>
        <w:pStyle w:val="NormalWeb"/>
        <w:contextualSpacing/>
        <w:rPr>
          <w:rFonts w:asciiTheme="minorHAnsi" w:hAnsiTheme="minorHAnsi" w:cstheme="minorHAnsi"/>
          <w:sz w:val="22"/>
          <w:szCs w:val="22"/>
        </w:rPr>
      </w:pPr>
    </w:p>
    <w:p w14:paraId="56CD447B" w14:textId="3A48A572" w:rsidR="00FE528C" w:rsidRPr="00C34A9E" w:rsidRDefault="008E732D" w:rsidP="00FE528C">
      <w:pPr>
        <w:ind w:left="4320" w:firstLine="720"/>
        <w:contextualSpacing/>
        <w:rPr>
          <w:rFonts w:asciiTheme="minorHAnsi" w:hAnsiTheme="minorHAnsi" w:cstheme="minorHAnsi"/>
          <w:sz w:val="22"/>
        </w:rPr>
      </w:pPr>
      <w:r>
        <w:rPr>
          <w:rFonts w:asciiTheme="minorHAnsi" w:hAnsiTheme="minorHAnsi" w:cstheme="minorHAnsi"/>
          <w:sz w:val="22"/>
        </w:rPr>
        <w:t>/s/</w:t>
      </w:r>
    </w:p>
    <w:p w14:paraId="1BC90871" w14:textId="77777777" w:rsidR="00FE528C" w:rsidRPr="00C34A9E" w:rsidRDefault="00FE528C" w:rsidP="00FE528C">
      <w:pPr>
        <w:ind w:left="4320" w:firstLine="720"/>
        <w:contextualSpacing/>
        <w:rPr>
          <w:rFonts w:asciiTheme="minorHAnsi" w:hAnsiTheme="minorHAnsi" w:cstheme="minorHAnsi"/>
          <w:sz w:val="22"/>
        </w:rPr>
      </w:pPr>
      <w:r w:rsidRPr="00C34A9E">
        <w:rPr>
          <w:rFonts w:asciiTheme="minorHAnsi" w:hAnsiTheme="minorHAnsi" w:cstheme="minorHAnsi"/>
          <w:sz w:val="22"/>
        </w:rPr>
        <w:t xml:space="preserve">Dr. Khaleah K. Bradshaw, City Clerk </w:t>
      </w:r>
    </w:p>
    <w:p w14:paraId="0A558942" w14:textId="77777777" w:rsidR="00FE528C" w:rsidRPr="00C34A9E" w:rsidRDefault="00FE528C" w:rsidP="00FE528C">
      <w:pPr>
        <w:ind w:left="4320" w:firstLine="720"/>
        <w:contextualSpacing/>
        <w:rPr>
          <w:rFonts w:asciiTheme="minorHAnsi" w:hAnsiTheme="minorHAnsi" w:cstheme="minorHAnsi"/>
          <w:sz w:val="22"/>
        </w:rPr>
      </w:pPr>
    </w:p>
    <w:p w14:paraId="0E7F50EB" w14:textId="77777777" w:rsidR="00FE528C" w:rsidRPr="00C34A9E" w:rsidRDefault="00FE528C" w:rsidP="00FE528C">
      <w:pPr>
        <w:contextualSpacing/>
        <w:rPr>
          <w:rFonts w:asciiTheme="minorHAnsi" w:hAnsiTheme="minorHAnsi" w:cstheme="minorHAnsi"/>
          <w:sz w:val="22"/>
        </w:rPr>
      </w:pPr>
      <w:r w:rsidRPr="00C34A9E">
        <w:rPr>
          <w:rFonts w:asciiTheme="minorHAnsi" w:hAnsiTheme="minorHAnsi" w:cstheme="minorHAnsi"/>
          <w:sz w:val="22"/>
        </w:rPr>
        <w:t>STATE OF CALIFORNIA</w:t>
      </w:r>
      <w:r w:rsidRPr="00C34A9E">
        <w:rPr>
          <w:rFonts w:asciiTheme="minorHAnsi" w:hAnsiTheme="minorHAnsi" w:cstheme="minorHAnsi"/>
          <w:sz w:val="22"/>
        </w:rPr>
        <w:tab/>
      </w:r>
      <w:r w:rsidRPr="00C34A9E">
        <w:rPr>
          <w:rFonts w:asciiTheme="minorHAnsi" w:hAnsiTheme="minorHAnsi" w:cstheme="minorHAnsi"/>
          <w:sz w:val="22"/>
        </w:rPr>
        <w:tab/>
      </w:r>
      <w:r>
        <w:rPr>
          <w:rFonts w:asciiTheme="minorHAnsi" w:hAnsiTheme="minorHAnsi" w:cstheme="minorHAnsi"/>
          <w:sz w:val="22"/>
        </w:rPr>
        <w:tab/>
      </w:r>
      <w:r w:rsidRPr="00C34A9E">
        <w:rPr>
          <w:rFonts w:asciiTheme="minorHAnsi" w:hAnsiTheme="minorHAnsi" w:cstheme="minorHAnsi"/>
          <w:sz w:val="22"/>
        </w:rPr>
        <w:t>)</w:t>
      </w:r>
    </w:p>
    <w:p w14:paraId="454FF3BB" w14:textId="77777777" w:rsidR="00FE528C" w:rsidRPr="00C34A9E" w:rsidRDefault="00FE528C" w:rsidP="00FE528C">
      <w:pPr>
        <w:contextualSpacing/>
        <w:rPr>
          <w:rFonts w:asciiTheme="minorHAnsi" w:hAnsiTheme="minorHAnsi" w:cstheme="minorHAnsi"/>
          <w:sz w:val="22"/>
        </w:rPr>
      </w:pPr>
      <w:r w:rsidRPr="00C34A9E">
        <w:rPr>
          <w:rFonts w:asciiTheme="minorHAnsi" w:hAnsiTheme="minorHAnsi" w:cstheme="minorHAnsi"/>
          <w:sz w:val="22"/>
        </w:rPr>
        <w:t>COUNTY OF LOS ANGELES</w:t>
      </w:r>
      <w:r w:rsidRPr="00C34A9E">
        <w:rPr>
          <w:rFonts w:asciiTheme="minorHAnsi" w:hAnsiTheme="minorHAnsi" w:cstheme="minorHAnsi"/>
          <w:sz w:val="22"/>
        </w:rPr>
        <w:tab/>
      </w:r>
      <w:proofErr w:type="gramStart"/>
      <w:r w:rsidRPr="00C34A9E">
        <w:rPr>
          <w:rFonts w:asciiTheme="minorHAnsi" w:hAnsiTheme="minorHAnsi" w:cstheme="minorHAnsi"/>
          <w:sz w:val="22"/>
        </w:rPr>
        <w:tab/>
        <w:t>)  ss.</w:t>
      </w:r>
      <w:proofErr w:type="gramEnd"/>
    </w:p>
    <w:p w14:paraId="274614CB" w14:textId="77777777" w:rsidR="00FE528C" w:rsidRPr="00C34A9E" w:rsidRDefault="00FE528C" w:rsidP="00FE528C">
      <w:pPr>
        <w:contextualSpacing/>
        <w:rPr>
          <w:rFonts w:asciiTheme="minorHAnsi" w:hAnsiTheme="minorHAnsi" w:cstheme="minorHAnsi"/>
          <w:sz w:val="22"/>
        </w:rPr>
      </w:pPr>
      <w:r w:rsidRPr="00C34A9E">
        <w:rPr>
          <w:rFonts w:asciiTheme="minorHAnsi" w:hAnsiTheme="minorHAnsi" w:cstheme="minorHAnsi"/>
          <w:sz w:val="22"/>
        </w:rPr>
        <w:t>CITY OF CARSON</w:t>
      </w:r>
      <w:r w:rsidRPr="00C34A9E">
        <w:rPr>
          <w:rFonts w:asciiTheme="minorHAnsi" w:hAnsiTheme="minorHAnsi" w:cstheme="minorHAnsi"/>
          <w:sz w:val="22"/>
        </w:rPr>
        <w:tab/>
      </w:r>
      <w:r w:rsidRPr="00C34A9E">
        <w:rPr>
          <w:rFonts w:asciiTheme="minorHAnsi" w:hAnsiTheme="minorHAnsi" w:cstheme="minorHAnsi"/>
          <w:sz w:val="22"/>
        </w:rPr>
        <w:tab/>
      </w:r>
      <w:r w:rsidRPr="00C34A9E">
        <w:rPr>
          <w:rFonts w:asciiTheme="minorHAnsi" w:hAnsiTheme="minorHAnsi" w:cstheme="minorHAnsi"/>
          <w:sz w:val="22"/>
        </w:rPr>
        <w:tab/>
        <w:t>)</w:t>
      </w:r>
    </w:p>
    <w:p w14:paraId="46986AA4" w14:textId="77777777" w:rsidR="00FE528C" w:rsidRPr="00C34A9E" w:rsidRDefault="00FE528C" w:rsidP="00FE528C">
      <w:pPr>
        <w:ind w:firstLine="1440"/>
        <w:contextualSpacing/>
        <w:rPr>
          <w:rFonts w:asciiTheme="minorHAnsi" w:hAnsiTheme="minorHAnsi" w:cstheme="minorHAnsi"/>
          <w:sz w:val="22"/>
        </w:rPr>
      </w:pPr>
    </w:p>
    <w:p w14:paraId="603FE693" w14:textId="707401B1" w:rsidR="00FE528C" w:rsidRPr="00C34A9E" w:rsidRDefault="00FE528C" w:rsidP="00FE528C">
      <w:pPr>
        <w:ind w:left="720" w:right="1090"/>
        <w:contextualSpacing/>
        <w:rPr>
          <w:rFonts w:asciiTheme="minorHAnsi" w:hAnsiTheme="minorHAnsi" w:cstheme="minorHAnsi"/>
          <w:sz w:val="22"/>
        </w:rPr>
      </w:pPr>
      <w:r w:rsidRPr="00C34A9E">
        <w:rPr>
          <w:rFonts w:asciiTheme="minorHAnsi" w:hAnsiTheme="minorHAnsi" w:cstheme="minorHAnsi"/>
          <w:sz w:val="22"/>
        </w:rPr>
        <w:t>I, Dr. Khaleah K. Bradshaw, City Clerk of the City of Carson, California, hereby attest to and certify that the foregoing ordinance, being Ordinance No. 24-24</w:t>
      </w:r>
      <w:r>
        <w:rPr>
          <w:rFonts w:asciiTheme="minorHAnsi" w:hAnsiTheme="minorHAnsi" w:cstheme="minorHAnsi"/>
          <w:sz w:val="22"/>
        </w:rPr>
        <w:t>07</w:t>
      </w:r>
      <w:r w:rsidRPr="00C34A9E">
        <w:rPr>
          <w:rFonts w:asciiTheme="minorHAnsi" w:hAnsiTheme="minorHAnsi" w:cstheme="minorHAnsi"/>
          <w:sz w:val="22"/>
        </w:rPr>
        <w:t xml:space="preserve"> passed first reading on the</w:t>
      </w:r>
      <w:r w:rsidRPr="00C34A9E">
        <w:rPr>
          <w:rFonts w:asciiTheme="minorHAnsi" w:hAnsiTheme="minorHAnsi" w:cstheme="minorHAnsi"/>
          <w:sz w:val="22"/>
          <w:vertAlign w:val="superscript"/>
        </w:rPr>
        <w:t xml:space="preserve"> </w:t>
      </w:r>
      <w:r>
        <w:rPr>
          <w:rFonts w:asciiTheme="minorHAnsi" w:hAnsiTheme="minorHAnsi" w:cstheme="minorHAnsi"/>
          <w:sz w:val="22"/>
        </w:rPr>
        <w:t>18</w:t>
      </w:r>
      <w:r>
        <w:rPr>
          <w:rFonts w:asciiTheme="minorHAnsi" w:hAnsiTheme="minorHAnsi" w:cstheme="minorHAnsi"/>
          <w:sz w:val="22"/>
          <w:vertAlign w:val="superscript"/>
        </w:rPr>
        <w:t>th</w:t>
      </w:r>
      <w:r w:rsidRPr="00C34A9E">
        <w:rPr>
          <w:rFonts w:asciiTheme="minorHAnsi" w:hAnsiTheme="minorHAnsi" w:cstheme="minorHAnsi"/>
          <w:sz w:val="22"/>
        </w:rPr>
        <w:t xml:space="preserve"> day of</w:t>
      </w:r>
      <w:r>
        <w:rPr>
          <w:rFonts w:asciiTheme="minorHAnsi" w:hAnsiTheme="minorHAnsi" w:cstheme="minorHAnsi"/>
          <w:sz w:val="22"/>
        </w:rPr>
        <w:t xml:space="preserve"> </w:t>
      </w:r>
      <w:proofErr w:type="gramStart"/>
      <w:r>
        <w:rPr>
          <w:rFonts w:asciiTheme="minorHAnsi" w:hAnsiTheme="minorHAnsi" w:cstheme="minorHAnsi"/>
          <w:sz w:val="22"/>
        </w:rPr>
        <w:t>June</w:t>
      </w:r>
      <w:r w:rsidRPr="00C34A9E">
        <w:rPr>
          <w:rFonts w:asciiTheme="minorHAnsi" w:hAnsiTheme="minorHAnsi" w:cstheme="minorHAnsi"/>
          <w:sz w:val="22"/>
        </w:rPr>
        <w:t>,</w:t>
      </w:r>
      <w:proofErr w:type="gramEnd"/>
      <w:r w:rsidRPr="00C34A9E">
        <w:rPr>
          <w:rFonts w:asciiTheme="minorHAnsi" w:hAnsiTheme="minorHAnsi" w:cstheme="minorHAnsi"/>
          <w:sz w:val="22"/>
        </w:rPr>
        <w:t xml:space="preserve"> 2024, adopted by the Carson City Council at its meeting held on the </w:t>
      </w:r>
      <w:r>
        <w:rPr>
          <w:rFonts w:asciiTheme="minorHAnsi" w:hAnsiTheme="minorHAnsi" w:cstheme="minorHAnsi"/>
          <w:sz w:val="22"/>
        </w:rPr>
        <w:t>2</w:t>
      </w:r>
      <w:r>
        <w:rPr>
          <w:rFonts w:asciiTheme="minorHAnsi" w:hAnsiTheme="minorHAnsi" w:cstheme="minorHAnsi"/>
          <w:sz w:val="22"/>
          <w:vertAlign w:val="superscript"/>
        </w:rPr>
        <w:t>nd</w:t>
      </w:r>
      <w:r w:rsidRPr="00C34A9E">
        <w:rPr>
          <w:rFonts w:asciiTheme="minorHAnsi" w:hAnsiTheme="minorHAnsi" w:cstheme="minorHAnsi"/>
          <w:sz w:val="22"/>
        </w:rPr>
        <w:t xml:space="preserve"> day of </w:t>
      </w:r>
      <w:r>
        <w:rPr>
          <w:rFonts w:asciiTheme="minorHAnsi" w:hAnsiTheme="minorHAnsi" w:cstheme="minorHAnsi"/>
          <w:sz w:val="22"/>
        </w:rPr>
        <w:t>July</w:t>
      </w:r>
      <w:r w:rsidRPr="00C34A9E">
        <w:rPr>
          <w:rFonts w:asciiTheme="minorHAnsi" w:hAnsiTheme="minorHAnsi" w:cstheme="minorHAnsi"/>
          <w:sz w:val="22"/>
        </w:rPr>
        <w:t>, 2024, by the following roll call vote:</w:t>
      </w:r>
    </w:p>
    <w:p w14:paraId="0E7D7CCF" w14:textId="77777777" w:rsidR="00FE528C" w:rsidRPr="00C34A9E" w:rsidRDefault="00FE528C" w:rsidP="00FE528C">
      <w:pPr>
        <w:ind w:firstLine="1440"/>
        <w:contextualSpacing/>
        <w:rPr>
          <w:rFonts w:asciiTheme="minorHAnsi" w:hAnsiTheme="minorHAnsi" w:cstheme="minorHAnsi"/>
          <w:sz w:val="22"/>
        </w:rPr>
      </w:pPr>
    </w:p>
    <w:p w14:paraId="7F29B7C9" w14:textId="77777777" w:rsidR="00FE528C" w:rsidRPr="00C34A9E" w:rsidRDefault="00FE528C" w:rsidP="00FE528C">
      <w:pPr>
        <w:tabs>
          <w:tab w:val="left" w:pos="720"/>
          <w:tab w:val="left" w:pos="1440"/>
          <w:tab w:val="left" w:pos="2160"/>
          <w:tab w:val="left" w:pos="2880"/>
          <w:tab w:val="left" w:pos="4320"/>
          <w:tab w:val="left" w:pos="5760"/>
        </w:tabs>
        <w:ind w:firstLine="1440"/>
        <w:contextualSpacing/>
        <w:rPr>
          <w:rFonts w:asciiTheme="minorHAnsi" w:hAnsiTheme="minorHAnsi" w:cstheme="minorHAnsi"/>
          <w:sz w:val="22"/>
        </w:rPr>
      </w:pPr>
      <w:r w:rsidRPr="00C34A9E">
        <w:rPr>
          <w:rFonts w:asciiTheme="minorHAnsi" w:hAnsiTheme="minorHAnsi" w:cstheme="minorHAnsi"/>
          <w:sz w:val="22"/>
        </w:rPr>
        <w:t>AYES:</w:t>
      </w:r>
      <w:r w:rsidRPr="00C34A9E">
        <w:rPr>
          <w:rFonts w:asciiTheme="minorHAnsi" w:hAnsiTheme="minorHAnsi" w:cstheme="minorHAnsi"/>
          <w:sz w:val="22"/>
        </w:rPr>
        <w:tab/>
      </w:r>
      <w:r w:rsidRPr="00C34A9E">
        <w:rPr>
          <w:rFonts w:asciiTheme="minorHAnsi" w:hAnsiTheme="minorHAnsi" w:cstheme="minorHAnsi"/>
          <w:sz w:val="22"/>
        </w:rPr>
        <w:tab/>
        <w:t>COUNCIL MEMBERS:</w:t>
      </w:r>
      <w:r w:rsidRPr="00C34A9E">
        <w:rPr>
          <w:rFonts w:asciiTheme="minorHAnsi" w:hAnsiTheme="minorHAnsi" w:cstheme="minorHAnsi"/>
          <w:sz w:val="22"/>
        </w:rPr>
        <w:tab/>
      </w:r>
      <w:r w:rsidRPr="00C34A9E">
        <w:rPr>
          <w:rFonts w:asciiTheme="minorHAnsi" w:hAnsiTheme="minorHAnsi" w:cstheme="minorHAnsi"/>
          <w:bCs/>
          <w:sz w:val="22"/>
        </w:rPr>
        <w:t>Davis-Holmes, Hilton, Dear, Hicks, Rojas</w:t>
      </w:r>
    </w:p>
    <w:p w14:paraId="7E7C88C3" w14:textId="77777777" w:rsidR="00FE528C" w:rsidRPr="00C34A9E" w:rsidRDefault="00FE528C" w:rsidP="00FE528C">
      <w:pPr>
        <w:ind w:firstLine="1440"/>
        <w:contextualSpacing/>
        <w:rPr>
          <w:rFonts w:asciiTheme="minorHAnsi" w:hAnsiTheme="minorHAnsi" w:cstheme="minorHAnsi"/>
          <w:sz w:val="22"/>
        </w:rPr>
      </w:pPr>
      <w:r w:rsidRPr="00C34A9E">
        <w:rPr>
          <w:rFonts w:asciiTheme="minorHAnsi" w:hAnsiTheme="minorHAnsi" w:cstheme="minorHAnsi"/>
          <w:sz w:val="22"/>
        </w:rPr>
        <w:t>NOES:</w:t>
      </w:r>
      <w:r w:rsidRPr="00C34A9E">
        <w:rPr>
          <w:rFonts w:asciiTheme="minorHAnsi" w:hAnsiTheme="minorHAnsi" w:cstheme="minorHAnsi"/>
          <w:sz w:val="22"/>
        </w:rPr>
        <w:tab/>
      </w:r>
      <w:r w:rsidRPr="00C34A9E">
        <w:rPr>
          <w:rFonts w:asciiTheme="minorHAnsi" w:hAnsiTheme="minorHAnsi" w:cstheme="minorHAnsi"/>
          <w:sz w:val="22"/>
        </w:rPr>
        <w:tab/>
        <w:t>COUNCIL MEMBERS:</w:t>
      </w:r>
      <w:r w:rsidRPr="00C34A9E">
        <w:rPr>
          <w:rFonts w:asciiTheme="minorHAnsi" w:hAnsiTheme="minorHAnsi" w:cstheme="minorHAnsi"/>
          <w:sz w:val="22"/>
        </w:rPr>
        <w:tab/>
      </w:r>
      <w:r w:rsidRPr="00C34A9E">
        <w:rPr>
          <w:rFonts w:asciiTheme="minorHAnsi" w:hAnsiTheme="minorHAnsi" w:cstheme="minorHAnsi"/>
          <w:sz w:val="22"/>
        </w:rPr>
        <w:tab/>
        <w:t>None</w:t>
      </w:r>
    </w:p>
    <w:p w14:paraId="0A978CAA" w14:textId="77777777" w:rsidR="00FE528C" w:rsidRPr="00C34A9E" w:rsidRDefault="00FE528C" w:rsidP="00FE528C">
      <w:pPr>
        <w:ind w:firstLine="1440"/>
        <w:contextualSpacing/>
        <w:rPr>
          <w:rFonts w:asciiTheme="minorHAnsi" w:hAnsiTheme="minorHAnsi" w:cstheme="minorHAnsi"/>
          <w:sz w:val="22"/>
        </w:rPr>
      </w:pPr>
      <w:r w:rsidRPr="00C34A9E">
        <w:rPr>
          <w:rFonts w:asciiTheme="minorHAnsi" w:hAnsiTheme="minorHAnsi" w:cstheme="minorHAnsi"/>
          <w:sz w:val="22"/>
        </w:rPr>
        <w:t>ABSTAIN:</w:t>
      </w:r>
      <w:r w:rsidRPr="00C34A9E">
        <w:rPr>
          <w:rFonts w:asciiTheme="minorHAnsi" w:hAnsiTheme="minorHAnsi" w:cstheme="minorHAnsi"/>
          <w:sz w:val="22"/>
        </w:rPr>
        <w:tab/>
        <w:t>COUNCIL MEMBERS:</w:t>
      </w:r>
      <w:r w:rsidRPr="00C34A9E">
        <w:rPr>
          <w:rFonts w:asciiTheme="minorHAnsi" w:hAnsiTheme="minorHAnsi" w:cstheme="minorHAnsi"/>
          <w:sz w:val="22"/>
        </w:rPr>
        <w:tab/>
      </w:r>
      <w:r w:rsidRPr="00C34A9E">
        <w:rPr>
          <w:rFonts w:asciiTheme="minorHAnsi" w:hAnsiTheme="minorHAnsi" w:cstheme="minorHAnsi"/>
          <w:sz w:val="22"/>
        </w:rPr>
        <w:tab/>
        <w:t>None</w:t>
      </w:r>
    </w:p>
    <w:p w14:paraId="72FC17EB" w14:textId="77777777" w:rsidR="00FE528C" w:rsidRPr="00C34A9E" w:rsidRDefault="00FE528C" w:rsidP="00FE528C">
      <w:pPr>
        <w:ind w:firstLine="1440"/>
        <w:contextualSpacing/>
        <w:rPr>
          <w:rFonts w:asciiTheme="minorHAnsi" w:hAnsiTheme="minorHAnsi" w:cstheme="minorHAnsi"/>
          <w:sz w:val="22"/>
        </w:rPr>
      </w:pPr>
      <w:r w:rsidRPr="00C34A9E">
        <w:rPr>
          <w:rFonts w:asciiTheme="minorHAnsi" w:hAnsiTheme="minorHAnsi" w:cstheme="minorHAnsi"/>
          <w:sz w:val="22"/>
        </w:rPr>
        <w:t>ABSENT:</w:t>
      </w:r>
      <w:r w:rsidRPr="00C34A9E">
        <w:rPr>
          <w:rFonts w:asciiTheme="minorHAnsi" w:hAnsiTheme="minorHAnsi" w:cstheme="minorHAnsi"/>
          <w:sz w:val="22"/>
        </w:rPr>
        <w:tab/>
        <w:t>COUNCIL MEMBERS:</w:t>
      </w:r>
      <w:r w:rsidRPr="00C34A9E">
        <w:rPr>
          <w:rFonts w:asciiTheme="minorHAnsi" w:hAnsiTheme="minorHAnsi" w:cstheme="minorHAnsi"/>
          <w:sz w:val="22"/>
        </w:rPr>
        <w:tab/>
      </w:r>
      <w:r w:rsidRPr="00C34A9E">
        <w:rPr>
          <w:rFonts w:asciiTheme="minorHAnsi" w:hAnsiTheme="minorHAnsi" w:cstheme="minorHAnsi"/>
          <w:sz w:val="22"/>
        </w:rPr>
        <w:tab/>
        <w:t>None</w:t>
      </w:r>
    </w:p>
    <w:p w14:paraId="4C2E7B1F" w14:textId="77777777" w:rsidR="00FE528C" w:rsidRPr="00C34A9E" w:rsidRDefault="00FE528C" w:rsidP="00FE528C">
      <w:pPr>
        <w:ind w:firstLine="1440"/>
        <w:contextualSpacing/>
        <w:rPr>
          <w:rFonts w:asciiTheme="minorHAnsi" w:hAnsiTheme="minorHAnsi" w:cstheme="minorHAnsi"/>
          <w:sz w:val="22"/>
        </w:rPr>
      </w:pPr>
      <w:r w:rsidRPr="00C34A9E">
        <w:rPr>
          <w:rFonts w:asciiTheme="minorHAnsi" w:hAnsiTheme="minorHAnsi" w:cstheme="minorHAnsi"/>
          <w:sz w:val="22"/>
        </w:rPr>
        <w:t>RECUSED:</w:t>
      </w:r>
      <w:r w:rsidRPr="00C34A9E">
        <w:rPr>
          <w:rFonts w:asciiTheme="minorHAnsi" w:hAnsiTheme="minorHAnsi" w:cstheme="minorHAnsi"/>
          <w:sz w:val="22"/>
        </w:rPr>
        <w:tab/>
        <w:t>COUNCIL MEMBERS:</w:t>
      </w:r>
      <w:r w:rsidRPr="00C34A9E">
        <w:rPr>
          <w:rFonts w:asciiTheme="minorHAnsi" w:hAnsiTheme="minorHAnsi" w:cstheme="minorHAnsi"/>
          <w:sz w:val="22"/>
        </w:rPr>
        <w:tab/>
      </w:r>
      <w:r w:rsidRPr="00C34A9E">
        <w:rPr>
          <w:rFonts w:asciiTheme="minorHAnsi" w:hAnsiTheme="minorHAnsi" w:cstheme="minorHAnsi"/>
          <w:sz w:val="22"/>
        </w:rPr>
        <w:tab/>
        <w:t>None</w:t>
      </w:r>
    </w:p>
    <w:p w14:paraId="2E362BB4" w14:textId="77777777" w:rsidR="00FE528C" w:rsidRPr="00C34A9E" w:rsidRDefault="00FE528C" w:rsidP="00FE528C">
      <w:pPr>
        <w:tabs>
          <w:tab w:val="left" w:pos="720"/>
          <w:tab w:val="left" w:pos="1440"/>
          <w:tab w:val="left" w:pos="2160"/>
          <w:tab w:val="left" w:pos="2880"/>
          <w:tab w:val="left" w:pos="4320"/>
          <w:tab w:val="left" w:pos="6290"/>
        </w:tabs>
        <w:ind w:firstLine="1440"/>
        <w:contextualSpacing/>
        <w:rPr>
          <w:rFonts w:asciiTheme="minorHAnsi" w:hAnsiTheme="minorHAnsi" w:cstheme="minorHAnsi"/>
          <w:sz w:val="22"/>
        </w:rPr>
      </w:pPr>
    </w:p>
    <w:p w14:paraId="6F377141" w14:textId="77777777" w:rsidR="00FE528C" w:rsidRPr="00C34A9E" w:rsidRDefault="00FE528C" w:rsidP="00FE528C">
      <w:pPr>
        <w:ind w:firstLine="1440"/>
        <w:contextualSpacing/>
        <w:rPr>
          <w:rFonts w:asciiTheme="minorHAnsi" w:hAnsiTheme="minorHAnsi" w:cstheme="minorHAnsi"/>
          <w:sz w:val="22"/>
        </w:rPr>
      </w:pPr>
    </w:p>
    <w:p w14:paraId="3D00B4CA" w14:textId="43551CD0" w:rsidR="00FE528C" w:rsidRPr="00C34A9E" w:rsidRDefault="008E732D" w:rsidP="00FE528C">
      <w:pPr>
        <w:ind w:left="4320" w:firstLine="1440"/>
        <w:contextualSpacing/>
        <w:rPr>
          <w:rFonts w:asciiTheme="minorHAnsi" w:hAnsiTheme="minorHAnsi" w:cstheme="minorHAnsi"/>
          <w:sz w:val="22"/>
        </w:rPr>
      </w:pPr>
      <w:r>
        <w:rPr>
          <w:rFonts w:asciiTheme="minorHAnsi" w:hAnsiTheme="minorHAnsi" w:cstheme="minorHAnsi"/>
          <w:sz w:val="22"/>
        </w:rPr>
        <w:t>/s/</w:t>
      </w:r>
    </w:p>
    <w:p w14:paraId="5F246BB1" w14:textId="77777777" w:rsidR="00FE528C" w:rsidRPr="00C34A9E" w:rsidRDefault="00FE528C" w:rsidP="00FE528C">
      <w:pPr>
        <w:ind w:left="4320" w:firstLine="1440"/>
        <w:contextualSpacing/>
        <w:rPr>
          <w:rFonts w:asciiTheme="minorHAnsi" w:hAnsiTheme="minorHAnsi" w:cstheme="minorHAnsi"/>
          <w:sz w:val="22"/>
        </w:rPr>
      </w:pPr>
      <w:r w:rsidRPr="00C34A9E">
        <w:rPr>
          <w:rFonts w:asciiTheme="minorHAnsi" w:hAnsiTheme="minorHAnsi" w:cstheme="minorHAnsi"/>
          <w:sz w:val="22"/>
        </w:rPr>
        <w:t>Dr. Khaleah K. Bradshaw, City Clerk</w:t>
      </w:r>
    </w:p>
    <w:p w14:paraId="2F571A9A" w14:textId="478586E4" w:rsidR="00507756" w:rsidRPr="00854667" w:rsidRDefault="00FE528C" w:rsidP="00854667">
      <w:pPr>
        <w:ind w:left="720" w:firstLine="720"/>
        <w:contextualSpacing/>
        <w:rPr>
          <w:rFonts w:asciiTheme="minorHAnsi" w:hAnsiTheme="minorHAnsi" w:cstheme="minorHAnsi"/>
          <w:sz w:val="22"/>
        </w:rPr>
        <w:sectPr w:rsidR="00507756" w:rsidRPr="00854667" w:rsidSect="00D464DD">
          <w:footerReference w:type="default" r:id="rId8"/>
          <w:footerReference w:type="first" r:id="rId9"/>
          <w:pgSz w:w="12240" w:h="15840" w:code="1"/>
          <w:pgMar w:top="1440" w:right="1440" w:bottom="1440" w:left="1440" w:header="720" w:footer="720" w:gutter="0"/>
          <w:cols w:space="720"/>
          <w:noEndnote/>
          <w:titlePg/>
        </w:sectPr>
      </w:pPr>
      <w:r w:rsidRPr="00C34A9E">
        <w:rPr>
          <w:rFonts w:asciiTheme="minorHAnsi" w:hAnsiTheme="minorHAnsi" w:cstheme="minorHAnsi"/>
          <w:sz w:val="22"/>
        </w:rPr>
        <w:br w:type="page"/>
      </w:r>
    </w:p>
    <w:p w14:paraId="5E9BFE85" w14:textId="0F2217D3" w:rsidR="000E26DD" w:rsidRPr="00FE528C" w:rsidRDefault="000E26DD" w:rsidP="00854667">
      <w:pPr>
        <w:pStyle w:val="HdgCenterBold"/>
        <w:rPr>
          <w:rFonts w:asciiTheme="minorHAnsi" w:hAnsiTheme="minorHAnsi" w:cstheme="minorHAnsi"/>
          <w:b w:val="0"/>
          <w:sz w:val="22"/>
          <w:szCs w:val="22"/>
        </w:rPr>
      </w:pPr>
      <w:r w:rsidRPr="00FE528C">
        <w:rPr>
          <w:rFonts w:asciiTheme="minorHAnsi" w:hAnsiTheme="minorHAnsi" w:cstheme="minorHAnsi"/>
          <w:sz w:val="22"/>
          <w:szCs w:val="22"/>
        </w:rPr>
        <w:lastRenderedPageBreak/>
        <w:t>EXHIBIT “A”</w:t>
      </w:r>
    </w:p>
    <w:p w14:paraId="21802323" w14:textId="77777777" w:rsidR="000E26DD" w:rsidRPr="00FE528C" w:rsidRDefault="000E26DD" w:rsidP="000E26DD">
      <w:pPr>
        <w:pStyle w:val="HdgCenterBold"/>
        <w:rPr>
          <w:rFonts w:asciiTheme="minorHAnsi" w:hAnsiTheme="minorHAnsi" w:cstheme="minorHAnsi"/>
          <w:sz w:val="22"/>
          <w:szCs w:val="22"/>
        </w:rPr>
      </w:pPr>
      <w:r w:rsidRPr="00FE528C">
        <w:rPr>
          <w:rFonts w:asciiTheme="minorHAnsi" w:hAnsiTheme="minorHAnsi" w:cstheme="minorHAnsi"/>
          <w:sz w:val="22"/>
          <w:szCs w:val="22"/>
        </w:rPr>
        <w:t>PROPERTY LEGAL DESCRIPTION</w:t>
      </w:r>
    </w:p>
    <w:p w14:paraId="5B00EB72" w14:textId="463A1FAE" w:rsidR="00B75A43" w:rsidRPr="00FE528C" w:rsidRDefault="00250028" w:rsidP="000E26DD">
      <w:pPr>
        <w:pStyle w:val="Body"/>
        <w:spacing w:before="0"/>
        <w:ind w:firstLine="0"/>
        <w:jc w:val="center"/>
        <w:rPr>
          <w:rFonts w:asciiTheme="minorHAnsi" w:hAnsiTheme="minorHAnsi" w:cstheme="minorHAnsi"/>
          <w:b/>
          <w:bCs/>
          <w:color w:val="000000"/>
          <w:sz w:val="22"/>
          <w:szCs w:val="22"/>
        </w:rPr>
        <w:sectPr w:rsidR="00B75A43" w:rsidRPr="00FE528C" w:rsidSect="00D464DD">
          <w:pgSz w:w="12240" w:h="15840" w:code="1"/>
          <w:pgMar w:top="1440" w:right="1440" w:bottom="1440" w:left="1440" w:header="720" w:footer="720" w:gutter="0"/>
          <w:cols w:space="720"/>
          <w:noEndnote/>
          <w:titlePg/>
        </w:sectPr>
      </w:pPr>
      <w:r w:rsidRPr="00FE528C">
        <w:rPr>
          <w:rFonts w:asciiTheme="minorHAnsi" w:hAnsiTheme="minorHAnsi" w:cstheme="minorHAnsi"/>
          <w:noProof/>
          <w:sz w:val="22"/>
          <w:szCs w:val="22"/>
        </w:rPr>
        <w:drawing>
          <wp:inline distT="0" distB="0" distL="0" distR="0" wp14:anchorId="5B8DA9EE" wp14:editId="7759AC76">
            <wp:extent cx="5433695" cy="548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3695" cy="5486400"/>
                    </a:xfrm>
                    <a:prstGeom prst="rect">
                      <a:avLst/>
                    </a:prstGeom>
                    <a:noFill/>
                    <a:ln>
                      <a:noFill/>
                    </a:ln>
                  </pic:spPr>
                </pic:pic>
              </a:graphicData>
            </a:graphic>
          </wp:inline>
        </w:drawing>
      </w:r>
    </w:p>
    <w:p w14:paraId="26E60E96" w14:textId="42E1DAE2" w:rsidR="000E26DD" w:rsidRPr="00FE528C" w:rsidRDefault="000E26DD" w:rsidP="000E26DD">
      <w:pPr>
        <w:pStyle w:val="Body"/>
        <w:spacing w:before="0"/>
        <w:ind w:firstLine="0"/>
        <w:jc w:val="center"/>
        <w:rPr>
          <w:rFonts w:asciiTheme="minorHAnsi" w:hAnsiTheme="minorHAnsi" w:cstheme="minorHAnsi"/>
          <w:b/>
          <w:bCs/>
          <w:color w:val="000000"/>
          <w:sz w:val="22"/>
          <w:szCs w:val="22"/>
        </w:rPr>
      </w:pPr>
      <w:r w:rsidRPr="00FE528C">
        <w:rPr>
          <w:rFonts w:asciiTheme="minorHAnsi" w:hAnsiTheme="minorHAnsi" w:cstheme="minorHAnsi"/>
          <w:b/>
          <w:bCs/>
          <w:color w:val="000000"/>
          <w:sz w:val="22"/>
          <w:szCs w:val="22"/>
        </w:rPr>
        <w:lastRenderedPageBreak/>
        <w:t>EXHIBIT “B”</w:t>
      </w:r>
    </w:p>
    <w:p w14:paraId="2802BF20" w14:textId="0C6AF177" w:rsidR="000E26DD" w:rsidRPr="00FE528C" w:rsidRDefault="000E26DD" w:rsidP="000E26DD">
      <w:pPr>
        <w:pStyle w:val="Body"/>
        <w:spacing w:before="0"/>
        <w:ind w:firstLine="0"/>
        <w:jc w:val="center"/>
        <w:rPr>
          <w:rFonts w:asciiTheme="minorHAnsi" w:hAnsiTheme="minorHAnsi" w:cstheme="minorHAnsi"/>
          <w:b/>
          <w:bCs/>
          <w:color w:val="000000"/>
          <w:sz w:val="22"/>
          <w:szCs w:val="22"/>
        </w:rPr>
      </w:pPr>
    </w:p>
    <w:p w14:paraId="7DBE169A" w14:textId="51EEDFC7" w:rsidR="000E26DD" w:rsidRPr="00FE528C" w:rsidRDefault="0005637C" w:rsidP="000E26DD">
      <w:pPr>
        <w:pStyle w:val="Body"/>
        <w:spacing w:before="0"/>
        <w:ind w:firstLine="0"/>
        <w:jc w:val="center"/>
        <w:rPr>
          <w:rFonts w:asciiTheme="minorHAnsi" w:hAnsiTheme="minorHAnsi" w:cstheme="minorHAnsi"/>
          <w:b/>
          <w:bCs/>
          <w:color w:val="000000"/>
          <w:sz w:val="22"/>
          <w:szCs w:val="22"/>
        </w:rPr>
      </w:pPr>
      <w:r w:rsidRPr="00FE528C">
        <w:rPr>
          <w:rFonts w:asciiTheme="minorHAnsi" w:hAnsiTheme="minorHAnsi" w:cstheme="minorHAnsi"/>
          <w:b/>
          <w:bCs/>
          <w:color w:val="000000"/>
          <w:sz w:val="22"/>
          <w:szCs w:val="22"/>
        </w:rPr>
        <w:t xml:space="preserve">DEVELOPMENT </w:t>
      </w:r>
      <w:r w:rsidR="000E26DD" w:rsidRPr="00FE528C">
        <w:rPr>
          <w:rFonts w:asciiTheme="minorHAnsi" w:hAnsiTheme="minorHAnsi" w:cstheme="minorHAnsi"/>
          <w:b/>
          <w:bCs/>
          <w:color w:val="000000"/>
          <w:sz w:val="22"/>
          <w:szCs w:val="22"/>
        </w:rPr>
        <w:t xml:space="preserve">AGREEMENT NO. </w:t>
      </w:r>
      <w:r w:rsidRPr="00FE528C">
        <w:rPr>
          <w:rFonts w:asciiTheme="minorHAnsi" w:hAnsiTheme="minorHAnsi" w:cstheme="minorHAnsi"/>
          <w:b/>
          <w:sz w:val="22"/>
          <w:szCs w:val="22"/>
        </w:rPr>
        <w:t>2</w:t>
      </w:r>
      <w:r w:rsidR="00250028" w:rsidRPr="00FE528C">
        <w:rPr>
          <w:rFonts w:asciiTheme="minorHAnsi" w:hAnsiTheme="minorHAnsi" w:cstheme="minorHAnsi"/>
          <w:b/>
          <w:sz w:val="22"/>
          <w:szCs w:val="22"/>
        </w:rPr>
        <w:t>6</w:t>
      </w:r>
      <w:r w:rsidR="00EB709F" w:rsidRPr="00FE528C">
        <w:rPr>
          <w:rFonts w:asciiTheme="minorHAnsi" w:hAnsiTheme="minorHAnsi" w:cstheme="minorHAnsi"/>
          <w:b/>
          <w:sz w:val="22"/>
          <w:szCs w:val="22"/>
        </w:rPr>
        <w:t>-</w:t>
      </w:r>
      <w:r w:rsidR="00250028" w:rsidRPr="00FE528C">
        <w:rPr>
          <w:rFonts w:asciiTheme="minorHAnsi" w:hAnsiTheme="minorHAnsi" w:cstheme="minorHAnsi"/>
          <w:b/>
          <w:sz w:val="22"/>
          <w:szCs w:val="22"/>
        </w:rPr>
        <w:t>21</w:t>
      </w:r>
    </w:p>
    <w:p w14:paraId="06FFB75A" w14:textId="1C72616C" w:rsidR="000E26DD" w:rsidRPr="00FE528C" w:rsidRDefault="000E26DD" w:rsidP="000E26DD">
      <w:pPr>
        <w:pStyle w:val="Body"/>
        <w:spacing w:before="0"/>
        <w:ind w:firstLine="0"/>
        <w:rPr>
          <w:rFonts w:asciiTheme="minorHAnsi" w:hAnsiTheme="minorHAnsi" w:cstheme="minorHAnsi"/>
          <w:b/>
          <w:bCs/>
          <w:color w:val="000000"/>
          <w:sz w:val="22"/>
          <w:szCs w:val="22"/>
        </w:rPr>
      </w:pPr>
    </w:p>
    <w:p w14:paraId="6B103A4F" w14:textId="33E6A890" w:rsidR="000E26DD" w:rsidRPr="00FE528C" w:rsidRDefault="000E26DD" w:rsidP="000E26DD">
      <w:pPr>
        <w:pStyle w:val="Body"/>
        <w:spacing w:before="0"/>
        <w:ind w:firstLine="0"/>
        <w:jc w:val="center"/>
        <w:rPr>
          <w:rFonts w:asciiTheme="minorHAnsi" w:hAnsiTheme="minorHAnsi" w:cstheme="minorHAnsi"/>
          <w:color w:val="000000"/>
          <w:sz w:val="22"/>
          <w:szCs w:val="22"/>
        </w:rPr>
      </w:pPr>
      <w:r w:rsidRPr="00FE528C">
        <w:rPr>
          <w:rFonts w:asciiTheme="minorHAnsi" w:hAnsiTheme="minorHAnsi" w:cstheme="minorHAnsi"/>
          <w:b/>
          <w:bCs/>
          <w:color w:val="000000"/>
          <w:sz w:val="22"/>
          <w:szCs w:val="22"/>
        </w:rPr>
        <w:t>SEE ATTACHED</w:t>
      </w:r>
    </w:p>
    <w:p w14:paraId="29D4BA6F" w14:textId="2EA70C2F" w:rsidR="000E26DD" w:rsidRDefault="000E26DD" w:rsidP="000E26DD">
      <w:pPr>
        <w:pStyle w:val="Body"/>
        <w:spacing w:before="0"/>
        <w:ind w:firstLine="0"/>
        <w:rPr>
          <w:rFonts w:asciiTheme="minorHAnsi" w:hAnsiTheme="minorHAnsi" w:cstheme="minorHAnsi"/>
          <w:sz w:val="22"/>
          <w:szCs w:val="22"/>
        </w:rPr>
      </w:pPr>
    </w:p>
    <w:p w14:paraId="1AE98006" w14:textId="77777777" w:rsidR="008E732D" w:rsidRDefault="008E732D" w:rsidP="000E26DD">
      <w:pPr>
        <w:pStyle w:val="Body"/>
        <w:spacing w:before="0"/>
        <w:ind w:firstLine="0"/>
        <w:rPr>
          <w:rFonts w:asciiTheme="minorHAnsi" w:hAnsiTheme="minorHAnsi" w:cstheme="minorHAnsi"/>
          <w:sz w:val="22"/>
          <w:szCs w:val="22"/>
        </w:rPr>
      </w:pPr>
    </w:p>
    <w:p w14:paraId="7D1D0019" w14:textId="77777777" w:rsidR="008E732D" w:rsidRDefault="008E732D" w:rsidP="000E26DD">
      <w:pPr>
        <w:pStyle w:val="Body"/>
        <w:spacing w:before="0"/>
        <w:ind w:firstLine="0"/>
        <w:rPr>
          <w:rFonts w:asciiTheme="minorHAnsi" w:hAnsiTheme="minorHAnsi" w:cstheme="minorHAnsi"/>
          <w:sz w:val="22"/>
          <w:szCs w:val="22"/>
        </w:rPr>
      </w:pPr>
    </w:p>
    <w:p w14:paraId="1206FCCA" w14:textId="77777777" w:rsidR="008E732D" w:rsidRDefault="008E732D" w:rsidP="000E26DD">
      <w:pPr>
        <w:pStyle w:val="Body"/>
        <w:spacing w:before="0"/>
        <w:ind w:firstLine="0"/>
        <w:rPr>
          <w:rFonts w:asciiTheme="minorHAnsi" w:hAnsiTheme="minorHAnsi" w:cstheme="minorHAnsi"/>
          <w:sz w:val="22"/>
          <w:szCs w:val="22"/>
        </w:rPr>
      </w:pPr>
    </w:p>
    <w:p w14:paraId="2E2A5D35" w14:textId="77777777" w:rsidR="008E732D" w:rsidRDefault="008E732D" w:rsidP="000E26DD">
      <w:pPr>
        <w:pStyle w:val="Body"/>
        <w:spacing w:before="0"/>
        <w:ind w:firstLine="0"/>
        <w:rPr>
          <w:rFonts w:asciiTheme="minorHAnsi" w:hAnsiTheme="minorHAnsi" w:cstheme="minorHAnsi"/>
          <w:sz w:val="22"/>
          <w:szCs w:val="22"/>
        </w:rPr>
      </w:pPr>
    </w:p>
    <w:p w14:paraId="6EC0A481" w14:textId="77777777" w:rsidR="008E732D" w:rsidRDefault="008E732D" w:rsidP="000E26DD">
      <w:pPr>
        <w:pStyle w:val="Body"/>
        <w:spacing w:before="0"/>
        <w:ind w:firstLine="0"/>
        <w:rPr>
          <w:rFonts w:asciiTheme="minorHAnsi" w:hAnsiTheme="minorHAnsi" w:cstheme="minorHAnsi"/>
          <w:sz w:val="22"/>
          <w:szCs w:val="22"/>
        </w:rPr>
      </w:pPr>
    </w:p>
    <w:p w14:paraId="490F4D8C" w14:textId="77777777" w:rsidR="008E732D" w:rsidRDefault="008E732D" w:rsidP="000E26DD">
      <w:pPr>
        <w:pStyle w:val="Body"/>
        <w:spacing w:before="0"/>
        <w:ind w:firstLine="0"/>
        <w:rPr>
          <w:rFonts w:asciiTheme="minorHAnsi" w:hAnsiTheme="minorHAnsi" w:cstheme="minorHAnsi"/>
          <w:sz w:val="22"/>
          <w:szCs w:val="22"/>
        </w:rPr>
      </w:pPr>
    </w:p>
    <w:p w14:paraId="1605B1E0" w14:textId="77777777" w:rsidR="008E732D" w:rsidRDefault="008E732D" w:rsidP="000E26DD">
      <w:pPr>
        <w:pStyle w:val="Body"/>
        <w:spacing w:before="0"/>
        <w:ind w:firstLine="0"/>
        <w:rPr>
          <w:rFonts w:asciiTheme="minorHAnsi" w:hAnsiTheme="minorHAnsi" w:cstheme="minorHAnsi"/>
          <w:sz w:val="22"/>
          <w:szCs w:val="22"/>
        </w:rPr>
      </w:pPr>
    </w:p>
    <w:p w14:paraId="6A88F834" w14:textId="77777777" w:rsidR="008E732D" w:rsidRDefault="008E732D" w:rsidP="000E26DD">
      <w:pPr>
        <w:pStyle w:val="Body"/>
        <w:spacing w:before="0"/>
        <w:ind w:firstLine="0"/>
        <w:rPr>
          <w:rFonts w:asciiTheme="minorHAnsi" w:hAnsiTheme="minorHAnsi" w:cstheme="minorHAnsi"/>
          <w:sz w:val="22"/>
          <w:szCs w:val="22"/>
        </w:rPr>
      </w:pPr>
    </w:p>
    <w:p w14:paraId="52E77276" w14:textId="77777777" w:rsidR="008E732D" w:rsidRDefault="008E732D" w:rsidP="000E26DD">
      <w:pPr>
        <w:pStyle w:val="Body"/>
        <w:spacing w:before="0"/>
        <w:ind w:firstLine="0"/>
        <w:rPr>
          <w:rFonts w:asciiTheme="minorHAnsi" w:hAnsiTheme="minorHAnsi" w:cstheme="minorHAnsi"/>
          <w:sz w:val="22"/>
          <w:szCs w:val="22"/>
        </w:rPr>
      </w:pPr>
    </w:p>
    <w:p w14:paraId="0349104F" w14:textId="77777777" w:rsidR="008E732D" w:rsidRDefault="008E732D" w:rsidP="000E26DD">
      <w:pPr>
        <w:pStyle w:val="Body"/>
        <w:spacing w:before="0"/>
        <w:ind w:firstLine="0"/>
        <w:rPr>
          <w:rFonts w:asciiTheme="minorHAnsi" w:hAnsiTheme="minorHAnsi" w:cstheme="minorHAnsi"/>
          <w:sz w:val="22"/>
          <w:szCs w:val="22"/>
        </w:rPr>
      </w:pPr>
    </w:p>
    <w:p w14:paraId="0B375294" w14:textId="77777777" w:rsidR="008E732D" w:rsidRDefault="008E732D" w:rsidP="000E26DD">
      <w:pPr>
        <w:pStyle w:val="Body"/>
        <w:spacing w:before="0"/>
        <w:ind w:firstLine="0"/>
        <w:rPr>
          <w:rFonts w:asciiTheme="minorHAnsi" w:hAnsiTheme="minorHAnsi" w:cstheme="minorHAnsi"/>
          <w:sz w:val="22"/>
          <w:szCs w:val="22"/>
        </w:rPr>
      </w:pPr>
    </w:p>
    <w:p w14:paraId="7A1284D2" w14:textId="77777777" w:rsidR="008E732D" w:rsidRDefault="008E732D" w:rsidP="000E26DD">
      <w:pPr>
        <w:pStyle w:val="Body"/>
        <w:spacing w:before="0"/>
        <w:ind w:firstLine="0"/>
        <w:rPr>
          <w:rFonts w:asciiTheme="minorHAnsi" w:hAnsiTheme="minorHAnsi" w:cstheme="minorHAnsi"/>
          <w:sz w:val="22"/>
          <w:szCs w:val="22"/>
        </w:rPr>
      </w:pPr>
    </w:p>
    <w:p w14:paraId="10A8370B" w14:textId="77777777" w:rsidR="008E732D" w:rsidRDefault="008E732D" w:rsidP="000E26DD">
      <w:pPr>
        <w:pStyle w:val="Body"/>
        <w:spacing w:before="0"/>
        <w:ind w:firstLine="0"/>
        <w:rPr>
          <w:rFonts w:asciiTheme="minorHAnsi" w:hAnsiTheme="minorHAnsi" w:cstheme="minorHAnsi"/>
          <w:sz w:val="22"/>
          <w:szCs w:val="22"/>
        </w:rPr>
      </w:pPr>
    </w:p>
    <w:p w14:paraId="5EE30FFF" w14:textId="77777777" w:rsidR="008E732D" w:rsidRDefault="008E732D" w:rsidP="000E26DD">
      <w:pPr>
        <w:pStyle w:val="Body"/>
        <w:spacing w:before="0"/>
        <w:ind w:firstLine="0"/>
        <w:rPr>
          <w:rFonts w:asciiTheme="minorHAnsi" w:hAnsiTheme="minorHAnsi" w:cstheme="minorHAnsi"/>
          <w:sz w:val="22"/>
          <w:szCs w:val="22"/>
        </w:rPr>
      </w:pPr>
    </w:p>
    <w:p w14:paraId="6822E5ED" w14:textId="77777777" w:rsidR="008E732D" w:rsidRDefault="008E732D" w:rsidP="000E26DD">
      <w:pPr>
        <w:pStyle w:val="Body"/>
        <w:spacing w:before="0"/>
        <w:ind w:firstLine="0"/>
        <w:rPr>
          <w:rFonts w:asciiTheme="minorHAnsi" w:hAnsiTheme="minorHAnsi" w:cstheme="minorHAnsi"/>
          <w:sz w:val="22"/>
          <w:szCs w:val="22"/>
        </w:rPr>
      </w:pPr>
    </w:p>
    <w:p w14:paraId="0C467082" w14:textId="77777777" w:rsidR="008E732D" w:rsidRDefault="008E732D" w:rsidP="000E26DD">
      <w:pPr>
        <w:pStyle w:val="Body"/>
        <w:spacing w:before="0"/>
        <w:ind w:firstLine="0"/>
        <w:rPr>
          <w:rFonts w:asciiTheme="minorHAnsi" w:hAnsiTheme="minorHAnsi" w:cstheme="minorHAnsi"/>
          <w:sz w:val="22"/>
          <w:szCs w:val="22"/>
        </w:rPr>
      </w:pPr>
    </w:p>
    <w:p w14:paraId="71094CCB" w14:textId="77777777" w:rsidR="008E732D" w:rsidRDefault="008E732D" w:rsidP="000E26DD">
      <w:pPr>
        <w:pStyle w:val="Body"/>
        <w:spacing w:before="0"/>
        <w:ind w:firstLine="0"/>
        <w:rPr>
          <w:rFonts w:asciiTheme="minorHAnsi" w:hAnsiTheme="minorHAnsi" w:cstheme="minorHAnsi"/>
          <w:sz w:val="22"/>
          <w:szCs w:val="22"/>
        </w:rPr>
      </w:pPr>
    </w:p>
    <w:p w14:paraId="3A0E8BF5" w14:textId="77777777" w:rsidR="008E732D" w:rsidRDefault="008E732D" w:rsidP="000E26DD">
      <w:pPr>
        <w:pStyle w:val="Body"/>
        <w:spacing w:before="0"/>
        <w:ind w:firstLine="0"/>
        <w:rPr>
          <w:rFonts w:asciiTheme="minorHAnsi" w:hAnsiTheme="minorHAnsi" w:cstheme="minorHAnsi"/>
          <w:sz w:val="22"/>
          <w:szCs w:val="22"/>
        </w:rPr>
      </w:pPr>
    </w:p>
    <w:p w14:paraId="5E67C556" w14:textId="77777777" w:rsidR="008E732D" w:rsidRDefault="008E732D" w:rsidP="000E26DD">
      <w:pPr>
        <w:pStyle w:val="Body"/>
        <w:spacing w:before="0"/>
        <w:ind w:firstLine="0"/>
        <w:rPr>
          <w:rFonts w:asciiTheme="minorHAnsi" w:hAnsiTheme="minorHAnsi" w:cstheme="minorHAnsi"/>
          <w:sz w:val="22"/>
          <w:szCs w:val="22"/>
        </w:rPr>
      </w:pPr>
    </w:p>
    <w:p w14:paraId="0110F760" w14:textId="77777777" w:rsidR="008E732D" w:rsidRDefault="008E732D" w:rsidP="000E26DD">
      <w:pPr>
        <w:pStyle w:val="Body"/>
        <w:spacing w:before="0"/>
        <w:ind w:firstLine="0"/>
        <w:rPr>
          <w:rFonts w:asciiTheme="minorHAnsi" w:hAnsiTheme="minorHAnsi" w:cstheme="minorHAnsi"/>
          <w:sz w:val="22"/>
          <w:szCs w:val="22"/>
        </w:rPr>
      </w:pPr>
    </w:p>
    <w:p w14:paraId="1FFECE91" w14:textId="77777777" w:rsidR="008E732D" w:rsidRDefault="008E732D" w:rsidP="000E26DD">
      <w:pPr>
        <w:pStyle w:val="Body"/>
        <w:spacing w:before="0"/>
        <w:ind w:firstLine="0"/>
        <w:rPr>
          <w:rFonts w:asciiTheme="minorHAnsi" w:hAnsiTheme="minorHAnsi" w:cstheme="minorHAnsi"/>
          <w:sz w:val="22"/>
          <w:szCs w:val="22"/>
        </w:rPr>
      </w:pPr>
    </w:p>
    <w:p w14:paraId="05CFCB95" w14:textId="77777777" w:rsidR="008E732D" w:rsidRDefault="008E732D" w:rsidP="000E26DD">
      <w:pPr>
        <w:pStyle w:val="Body"/>
        <w:spacing w:before="0"/>
        <w:ind w:firstLine="0"/>
        <w:rPr>
          <w:rFonts w:asciiTheme="minorHAnsi" w:hAnsiTheme="minorHAnsi" w:cstheme="minorHAnsi"/>
          <w:sz w:val="22"/>
          <w:szCs w:val="22"/>
        </w:rPr>
      </w:pPr>
    </w:p>
    <w:p w14:paraId="16BAD7C2" w14:textId="77777777" w:rsidR="008E732D" w:rsidRDefault="008E732D" w:rsidP="000E26DD">
      <w:pPr>
        <w:pStyle w:val="Body"/>
        <w:spacing w:before="0"/>
        <w:ind w:firstLine="0"/>
        <w:rPr>
          <w:rFonts w:asciiTheme="minorHAnsi" w:hAnsiTheme="minorHAnsi" w:cstheme="minorHAnsi"/>
          <w:sz w:val="22"/>
          <w:szCs w:val="22"/>
        </w:rPr>
      </w:pPr>
    </w:p>
    <w:p w14:paraId="5EA0D708" w14:textId="77777777" w:rsidR="008E732D" w:rsidRDefault="008E732D" w:rsidP="000E26DD">
      <w:pPr>
        <w:pStyle w:val="Body"/>
        <w:spacing w:before="0"/>
        <w:ind w:firstLine="0"/>
        <w:rPr>
          <w:rFonts w:asciiTheme="minorHAnsi" w:hAnsiTheme="minorHAnsi" w:cstheme="minorHAnsi"/>
          <w:sz w:val="22"/>
          <w:szCs w:val="22"/>
        </w:rPr>
      </w:pPr>
    </w:p>
    <w:p w14:paraId="7B69D100" w14:textId="77777777" w:rsidR="008E732D" w:rsidRDefault="008E732D" w:rsidP="000E26DD">
      <w:pPr>
        <w:pStyle w:val="Body"/>
        <w:spacing w:before="0"/>
        <w:ind w:firstLine="0"/>
        <w:rPr>
          <w:rFonts w:asciiTheme="minorHAnsi" w:hAnsiTheme="minorHAnsi" w:cstheme="minorHAnsi"/>
          <w:sz w:val="22"/>
          <w:szCs w:val="22"/>
        </w:rPr>
      </w:pPr>
    </w:p>
    <w:p w14:paraId="4EBD11D4" w14:textId="77777777" w:rsidR="008E732D" w:rsidRDefault="008E732D" w:rsidP="000E26DD">
      <w:pPr>
        <w:pStyle w:val="Body"/>
        <w:spacing w:before="0"/>
        <w:ind w:firstLine="0"/>
        <w:rPr>
          <w:rFonts w:asciiTheme="minorHAnsi" w:hAnsiTheme="minorHAnsi" w:cstheme="minorHAnsi"/>
          <w:sz w:val="22"/>
          <w:szCs w:val="22"/>
        </w:rPr>
      </w:pPr>
    </w:p>
    <w:p w14:paraId="34379B4E" w14:textId="77777777" w:rsidR="008E732D" w:rsidRDefault="008E732D" w:rsidP="000E26DD">
      <w:pPr>
        <w:pStyle w:val="Body"/>
        <w:spacing w:before="0"/>
        <w:ind w:firstLine="0"/>
        <w:rPr>
          <w:rFonts w:asciiTheme="minorHAnsi" w:hAnsiTheme="minorHAnsi" w:cstheme="minorHAnsi"/>
          <w:sz w:val="22"/>
          <w:szCs w:val="22"/>
        </w:rPr>
      </w:pPr>
    </w:p>
    <w:p w14:paraId="47949BE9" w14:textId="77777777" w:rsidR="008E732D" w:rsidRDefault="008E732D" w:rsidP="000E26DD">
      <w:pPr>
        <w:pStyle w:val="Body"/>
        <w:spacing w:before="0"/>
        <w:ind w:firstLine="0"/>
        <w:rPr>
          <w:rFonts w:asciiTheme="minorHAnsi" w:hAnsiTheme="minorHAnsi" w:cstheme="minorHAnsi"/>
          <w:sz w:val="22"/>
          <w:szCs w:val="22"/>
        </w:rPr>
      </w:pPr>
    </w:p>
    <w:p w14:paraId="21B12D97" w14:textId="77777777" w:rsidR="008E732D" w:rsidRDefault="008E732D" w:rsidP="000E26DD">
      <w:pPr>
        <w:pStyle w:val="Body"/>
        <w:spacing w:before="0"/>
        <w:ind w:firstLine="0"/>
        <w:rPr>
          <w:rFonts w:asciiTheme="minorHAnsi" w:hAnsiTheme="minorHAnsi" w:cstheme="minorHAnsi"/>
          <w:sz w:val="22"/>
          <w:szCs w:val="22"/>
        </w:rPr>
      </w:pPr>
    </w:p>
    <w:p w14:paraId="0FCCCD3A" w14:textId="77777777" w:rsidR="008E732D" w:rsidRDefault="008E732D" w:rsidP="000E26DD">
      <w:pPr>
        <w:pStyle w:val="Body"/>
        <w:spacing w:before="0"/>
        <w:ind w:firstLine="0"/>
        <w:rPr>
          <w:rFonts w:asciiTheme="minorHAnsi" w:hAnsiTheme="minorHAnsi" w:cstheme="minorHAnsi"/>
          <w:sz w:val="22"/>
          <w:szCs w:val="22"/>
        </w:rPr>
      </w:pPr>
    </w:p>
    <w:p w14:paraId="300151B6" w14:textId="77777777" w:rsidR="008E732D" w:rsidRDefault="008E732D" w:rsidP="000E26DD">
      <w:pPr>
        <w:pStyle w:val="Body"/>
        <w:spacing w:before="0"/>
        <w:ind w:firstLine="0"/>
        <w:rPr>
          <w:rFonts w:asciiTheme="minorHAnsi" w:hAnsiTheme="minorHAnsi" w:cstheme="minorHAnsi"/>
          <w:sz w:val="22"/>
          <w:szCs w:val="22"/>
        </w:rPr>
      </w:pPr>
    </w:p>
    <w:p w14:paraId="01CAB781" w14:textId="77777777" w:rsidR="008E732D" w:rsidRDefault="008E732D" w:rsidP="000E26DD">
      <w:pPr>
        <w:pStyle w:val="Body"/>
        <w:spacing w:before="0"/>
        <w:ind w:firstLine="0"/>
        <w:rPr>
          <w:rFonts w:asciiTheme="minorHAnsi" w:hAnsiTheme="minorHAnsi" w:cstheme="minorHAnsi"/>
          <w:sz w:val="22"/>
          <w:szCs w:val="22"/>
        </w:rPr>
      </w:pPr>
    </w:p>
    <w:p w14:paraId="525F44B3" w14:textId="77777777" w:rsidR="008E732D" w:rsidRDefault="008E732D" w:rsidP="000E26DD">
      <w:pPr>
        <w:pStyle w:val="Body"/>
        <w:spacing w:before="0"/>
        <w:ind w:firstLine="0"/>
        <w:rPr>
          <w:rFonts w:asciiTheme="minorHAnsi" w:hAnsiTheme="minorHAnsi" w:cstheme="minorHAnsi"/>
          <w:sz w:val="22"/>
          <w:szCs w:val="22"/>
        </w:rPr>
      </w:pPr>
    </w:p>
    <w:p w14:paraId="1BE621E4" w14:textId="77777777" w:rsidR="008E732D" w:rsidRDefault="008E732D" w:rsidP="000E26DD">
      <w:pPr>
        <w:pStyle w:val="Body"/>
        <w:spacing w:before="0"/>
        <w:ind w:firstLine="0"/>
        <w:rPr>
          <w:rFonts w:asciiTheme="minorHAnsi" w:hAnsiTheme="minorHAnsi" w:cstheme="minorHAnsi"/>
          <w:sz w:val="22"/>
          <w:szCs w:val="22"/>
        </w:rPr>
      </w:pPr>
    </w:p>
    <w:p w14:paraId="5D370FF9" w14:textId="77777777" w:rsidR="008E732D" w:rsidRDefault="008E732D" w:rsidP="000E26DD">
      <w:pPr>
        <w:pStyle w:val="Body"/>
        <w:spacing w:before="0"/>
        <w:ind w:firstLine="0"/>
        <w:rPr>
          <w:rFonts w:asciiTheme="minorHAnsi" w:hAnsiTheme="minorHAnsi" w:cstheme="minorHAnsi"/>
          <w:sz w:val="22"/>
          <w:szCs w:val="22"/>
        </w:rPr>
      </w:pPr>
    </w:p>
    <w:p w14:paraId="7698F5BE" w14:textId="77777777" w:rsidR="008E732D" w:rsidRDefault="008E732D" w:rsidP="000E26DD">
      <w:pPr>
        <w:pStyle w:val="Body"/>
        <w:spacing w:before="0"/>
        <w:ind w:firstLine="0"/>
        <w:rPr>
          <w:rFonts w:asciiTheme="minorHAnsi" w:hAnsiTheme="minorHAnsi" w:cstheme="minorHAnsi"/>
          <w:sz w:val="22"/>
          <w:szCs w:val="22"/>
        </w:rPr>
      </w:pPr>
    </w:p>
    <w:p w14:paraId="76805B8A" w14:textId="77777777" w:rsidR="008E732D" w:rsidRDefault="008E732D" w:rsidP="000E26DD">
      <w:pPr>
        <w:pStyle w:val="Body"/>
        <w:spacing w:before="0"/>
        <w:ind w:firstLine="0"/>
        <w:rPr>
          <w:rFonts w:asciiTheme="minorHAnsi" w:hAnsiTheme="minorHAnsi" w:cstheme="minorHAnsi"/>
          <w:sz w:val="22"/>
          <w:szCs w:val="22"/>
        </w:rPr>
      </w:pPr>
    </w:p>
    <w:p w14:paraId="27B90E3B" w14:textId="77777777" w:rsidR="008E732D" w:rsidRDefault="008E732D" w:rsidP="000E26DD">
      <w:pPr>
        <w:pStyle w:val="Body"/>
        <w:spacing w:before="0"/>
        <w:ind w:firstLine="0"/>
        <w:rPr>
          <w:rFonts w:asciiTheme="minorHAnsi" w:hAnsiTheme="minorHAnsi" w:cstheme="minorHAnsi"/>
          <w:sz w:val="22"/>
          <w:szCs w:val="22"/>
        </w:rPr>
      </w:pPr>
    </w:p>
    <w:p w14:paraId="6A9BC8B7" w14:textId="77777777" w:rsidR="008E732D" w:rsidRDefault="008E732D" w:rsidP="000E26DD">
      <w:pPr>
        <w:pStyle w:val="Body"/>
        <w:spacing w:before="0"/>
        <w:ind w:firstLine="0"/>
        <w:rPr>
          <w:rFonts w:asciiTheme="minorHAnsi" w:hAnsiTheme="minorHAnsi" w:cstheme="minorHAnsi"/>
          <w:sz w:val="22"/>
          <w:szCs w:val="22"/>
        </w:rPr>
      </w:pPr>
    </w:p>
    <w:p w14:paraId="62D17484" w14:textId="77777777" w:rsidR="008E732D" w:rsidRDefault="008E732D" w:rsidP="000E26DD">
      <w:pPr>
        <w:pStyle w:val="Body"/>
        <w:spacing w:before="0"/>
        <w:ind w:firstLine="0"/>
        <w:rPr>
          <w:rFonts w:asciiTheme="minorHAnsi" w:hAnsiTheme="minorHAnsi" w:cstheme="minorHAnsi"/>
          <w:sz w:val="22"/>
          <w:szCs w:val="22"/>
        </w:rPr>
      </w:pPr>
    </w:p>
    <w:p w14:paraId="179899A8" w14:textId="77777777" w:rsidR="008E732D" w:rsidRPr="00FE528C" w:rsidRDefault="008E732D" w:rsidP="000E26DD">
      <w:pPr>
        <w:pStyle w:val="Body"/>
        <w:spacing w:before="0"/>
        <w:ind w:firstLine="0"/>
        <w:rPr>
          <w:rFonts w:asciiTheme="minorHAnsi" w:hAnsiTheme="minorHAnsi" w:cstheme="minorHAnsi"/>
          <w:sz w:val="22"/>
          <w:szCs w:val="22"/>
        </w:rPr>
      </w:pPr>
    </w:p>
    <w:sectPr w:rsidR="008E732D" w:rsidRPr="00FE528C" w:rsidSect="00D464DD">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85D" w14:textId="77777777" w:rsidR="008D136F" w:rsidRDefault="008D136F">
      <w:r>
        <w:separator/>
      </w:r>
    </w:p>
  </w:endnote>
  <w:endnote w:type="continuationSeparator" w:id="0">
    <w:p w14:paraId="5CC41BFF" w14:textId="77777777" w:rsidR="008D136F" w:rsidRDefault="008D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5008" w14:textId="63139D5E" w:rsidR="00507756" w:rsidRPr="00A80384" w:rsidRDefault="008D136F" w:rsidP="00507756">
    <w:pPr>
      <w:pStyle w:val="Footer"/>
      <w:rPr>
        <w:rFonts w:ascii="Calibri" w:hAnsi="Calibri" w:cs="Calibri"/>
      </w:rPr>
    </w:pPr>
    <w:r>
      <w:rPr>
        <w:rStyle w:val="FooterTxt"/>
        <w:rFonts w:ascii="Times New Roman" w:hAnsi="Times New Roman" w:cs="Times New Roman"/>
        <w:noProof/>
        <w:spacing w:val="-2"/>
        <w:szCs w:val="24"/>
      </w:rPr>
      <w:t xml:space="preserve">01007.0005/981876.2 </w:t>
    </w:r>
    <w:r w:rsidR="00507756">
      <w:rPr>
        <w:rStyle w:val="FooterTxt"/>
        <w:rFonts w:ascii="Times New Roman" w:hAnsi="Times New Roman" w:cs="Times New Roman"/>
        <w:noProof/>
        <w:spacing w:val="-2"/>
        <w:szCs w:val="24"/>
      </w:rPr>
      <w:tab/>
    </w:r>
    <w:r w:rsidR="001B4C67">
      <w:rPr>
        <w:rStyle w:val="FooterTxt"/>
        <w:rFonts w:ascii="Times New Roman" w:hAnsi="Times New Roman" w:cs="Times New Roman"/>
        <w:noProof/>
        <w:spacing w:val="-2"/>
        <w:szCs w:val="24"/>
      </w:rPr>
      <w:t xml:space="preserve">              </w:t>
    </w:r>
    <w:r w:rsidR="00507756" w:rsidRPr="00A80384">
      <w:rPr>
        <w:rFonts w:ascii="Calibri" w:hAnsi="Calibri" w:cs="Calibri"/>
      </w:rPr>
      <w:t>ORDINANCE NO. 2</w:t>
    </w:r>
    <w:r w:rsidR="00507756">
      <w:rPr>
        <w:rFonts w:ascii="Calibri" w:hAnsi="Calibri" w:cs="Calibri"/>
      </w:rPr>
      <w:t>4</w:t>
    </w:r>
    <w:r w:rsidR="00507756" w:rsidRPr="00A80384">
      <w:rPr>
        <w:rFonts w:ascii="Calibri" w:hAnsi="Calibri" w:cs="Calibri"/>
      </w:rPr>
      <w:t>-2</w:t>
    </w:r>
    <w:r w:rsidR="00507756">
      <w:rPr>
        <w:rFonts w:ascii="Calibri" w:hAnsi="Calibri" w:cs="Calibri"/>
      </w:rPr>
      <w:t>407</w:t>
    </w:r>
  </w:p>
  <w:p w14:paraId="2AD40362" w14:textId="39888396" w:rsidR="00507756" w:rsidRPr="00A80384" w:rsidRDefault="00507756" w:rsidP="00507756">
    <w:pPr>
      <w:pStyle w:val="Footer"/>
      <w:jc w:val="center"/>
      <w:rPr>
        <w:rFonts w:ascii="Calibri" w:hAnsi="Calibri" w:cs="Calibri"/>
      </w:rPr>
    </w:pPr>
    <w:r w:rsidRPr="00A80384">
      <w:rPr>
        <w:rFonts w:ascii="Calibri" w:hAnsi="Calibri" w:cs="Calibri"/>
      </w:rPr>
      <w:t xml:space="preserve">Page </w:t>
    </w:r>
    <w:r w:rsidRPr="00A80384">
      <w:rPr>
        <w:rFonts w:ascii="Calibri" w:hAnsi="Calibri" w:cs="Calibri"/>
      </w:rPr>
      <w:fldChar w:fldCharType="begin"/>
    </w:r>
    <w:r w:rsidRPr="00A80384">
      <w:rPr>
        <w:rFonts w:ascii="Calibri" w:hAnsi="Calibri" w:cs="Calibri"/>
      </w:rPr>
      <w:instrText xml:space="preserve"> PAGE   \* MERGEFORMAT </w:instrText>
    </w:r>
    <w:r w:rsidRPr="00A80384">
      <w:rPr>
        <w:rFonts w:ascii="Calibri" w:hAnsi="Calibri" w:cs="Calibri"/>
      </w:rPr>
      <w:fldChar w:fldCharType="separate"/>
    </w:r>
    <w:r>
      <w:rPr>
        <w:rFonts w:ascii="Calibri" w:hAnsi="Calibri" w:cs="Calibri"/>
      </w:rPr>
      <w:t>5</w:t>
    </w:r>
    <w:r w:rsidRPr="00A80384">
      <w:rPr>
        <w:rFonts w:ascii="Calibri" w:hAnsi="Calibri" w:cs="Calibri"/>
        <w:noProof/>
      </w:rPr>
      <w:fldChar w:fldCharType="end"/>
    </w:r>
    <w:r w:rsidRPr="00A80384">
      <w:rPr>
        <w:rFonts w:ascii="Calibri" w:hAnsi="Calibri" w:cs="Calibri"/>
      </w:rPr>
      <w:t xml:space="preserve"> of </w:t>
    </w:r>
    <w:r w:rsidR="00854667">
      <w:rPr>
        <w:rFonts w:ascii="Calibri" w:hAnsi="Calibri" w:cs="Calibri"/>
      </w:rPr>
      <w:t>8</w:t>
    </w:r>
  </w:p>
  <w:p w14:paraId="0E879E0D" w14:textId="229298D6" w:rsidR="008D136F" w:rsidRPr="0003702D" w:rsidRDefault="008D136F" w:rsidP="0080393B">
    <w:pPr>
      <w:pStyle w:val="Footer"/>
      <w:tabs>
        <w:tab w:val="clear" w:pos="4320"/>
        <w:tab w:val="clear" w:pos="8640"/>
        <w:tab w:val="center" w:pos="4680"/>
        <w:tab w:val="right" w:pos="9360"/>
      </w:tabs>
      <w:jc w:val="left"/>
      <w:rPr>
        <w:rStyle w:val="FooterTxt"/>
        <w:rFonts w:ascii="Times New Roman" w:hAnsi="Times New Roman" w:cs="Times New Roman"/>
        <w:sz w:val="24"/>
        <w:szCs w:val="24"/>
      </w:rPr>
    </w:pPr>
    <w:r>
      <w:rPr>
        <w:rStyle w:val="FooterTxt"/>
        <w:rFonts w:ascii="Times New Roman" w:hAnsi="Times New Roman" w:cs="Times New Roman"/>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5002" w14:textId="773B0562" w:rsidR="007A3BDC" w:rsidRPr="000E3FB4" w:rsidRDefault="008D136F" w:rsidP="007A3BDC">
    <w:pPr>
      <w:pStyle w:val="Footer"/>
      <w:rPr>
        <w:rStyle w:val="FooterTxt"/>
        <w:rFonts w:ascii="Calibri" w:hAnsi="Calibri" w:cs="Calibri"/>
        <w:sz w:val="24"/>
      </w:rPr>
    </w:pPr>
    <w:r>
      <w:rPr>
        <w:rStyle w:val="FooterTxt"/>
        <w:rFonts w:ascii="Times New Roman" w:hAnsi="Times New Roman" w:cs="Times New Roman"/>
        <w:noProof/>
        <w:spacing w:val="-2"/>
        <w:szCs w:val="24"/>
      </w:rPr>
      <w:t xml:space="preserve">01007.0005/981876.2 </w:t>
    </w:r>
  </w:p>
  <w:p w14:paraId="095ACBCE" w14:textId="5279F9D4" w:rsidR="000E3FB4" w:rsidRPr="00A80384" w:rsidRDefault="000E3FB4" w:rsidP="000E3FB4">
    <w:pPr>
      <w:pStyle w:val="Footer"/>
      <w:rPr>
        <w:rFonts w:ascii="Calibri" w:hAnsi="Calibri" w:cs="Calibri"/>
      </w:rPr>
    </w:pPr>
    <w:r>
      <w:rPr>
        <w:rStyle w:val="FooterTxt"/>
        <w:rFonts w:ascii="Times New Roman" w:hAnsi="Times New Roman" w:cs="Times New Roman"/>
        <w:noProof/>
        <w:spacing w:val="-2"/>
        <w:szCs w:val="24"/>
      </w:rPr>
      <w:t xml:space="preserve">             </w:t>
    </w:r>
    <w:r>
      <w:rPr>
        <w:rStyle w:val="FooterTxt"/>
        <w:rFonts w:ascii="Times New Roman" w:hAnsi="Times New Roman" w:cs="Times New Roman"/>
        <w:noProof/>
        <w:spacing w:val="-2"/>
        <w:szCs w:val="24"/>
      </w:rPr>
      <w:tab/>
      <w:t xml:space="preserve">            </w:t>
    </w:r>
    <w:r w:rsidRPr="00A80384">
      <w:rPr>
        <w:rFonts w:ascii="Calibri" w:hAnsi="Calibri" w:cs="Calibri"/>
      </w:rPr>
      <w:t>ORDINANCE NO. 2</w:t>
    </w:r>
    <w:r>
      <w:rPr>
        <w:rFonts w:ascii="Calibri" w:hAnsi="Calibri" w:cs="Calibri"/>
      </w:rPr>
      <w:t>4</w:t>
    </w:r>
    <w:r w:rsidRPr="00A80384">
      <w:rPr>
        <w:rFonts w:ascii="Calibri" w:hAnsi="Calibri" w:cs="Calibri"/>
      </w:rPr>
      <w:t>-2</w:t>
    </w:r>
    <w:r>
      <w:rPr>
        <w:rFonts w:ascii="Calibri" w:hAnsi="Calibri" w:cs="Calibri"/>
      </w:rPr>
      <w:t>407</w:t>
    </w:r>
  </w:p>
  <w:p w14:paraId="7B49476B" w14:textId="3E7F5922" w:rsidR="000E3FB4" w:rsidRPr="00A80384" w:rsidRDefault="000E3FB4" w:rsidP="000E3FB4">
    <w:pPr>
      <w:pStyle w:val="Footer"/>
      <w:tabs>
        <w:tab w:val="left" w:pos="4000"/>
        <w:tab w:val="center" w:pos="4680"/>
      </w:tabs>
      <w:jc w:val="center"/>
      <w:rPr>
        <w:rFonts w:ascii="Calibri" w:hAnsi="Calibri" w:cs="Calibri"/>
      </w:rPr>
    </w:pPr>
    <w:r w:rsidRPr="00A80384">
      <w:rPr>
        <w:rFonts w:ascii="Calibri" w:hAnsi="Calibri" w:cs="Calibri"/>
      </w:rPr>
      <w:t xml:space="preserve">Page </w:t>
    </w:r>
    <w:r w:rsidRPr="00A80384">
      <w:rPr>
        <w:rFonts w:ascii="Calibri" w:hAnsi="Calibri" w:cs="Calibri"/>
      </w:rPr>
      <w:fldChar w:fldCharType="begin"/>
    </w:r>
    <w:r w:rsidRPr="00A80384">
      <w:rPr>
        <w:rFonts w:ascii="Calibri" w:hAnsi="Calibri" w:cs="Calibri"/>
      </w:rPr>
      <w:instrText xml:space="preserve"> PAGE   \* MERGEFORMAT </w:instrText>
    </w:r>
    <w:r w:rsidRPr="00A80384">
      <w:rPr>
        <w:rFonts w:ascii="Calibri" w:hAnsi="Calibri" w:cs="Calibri"/>
      </w:rPr>
      <w:fldChar w:fldCharType="separate"/>
    </w:r>
    <w:r>
      <w:rPr>
        <w:rFonts w:ascii="Calibri" w:hAnsi="Calibri" w:cs="Calibri"/>
      </w:rPr>
      <w:t>2</w:t>
    </w:r>
    <w:r w:rsidRPr="00A80384">
      <w:rPr>
        <w:rFonts w:ascii="Calibri" w:hAnsi="Calibri" w:cs="Calibri"/>
        <w:noProof/>
      </w:rPr>
      <w:fldChar w:fldCharType="end"/>
    </w:r>
    <w:r w:rsidRPr="00A80384">
      <w:rPr>
        <w:rFonts w:ascii="Calibri" w:hAnsi="Calibri" w:cs="Calibri"/>
      </w:rPr>
      <w:t xml:space="preserve"> of </w:t>
    </w:r>
    <w:r w:rsidR="00854667">
      <w:rPr>
        <w:rFonts w:ascii="Calibri" w:hAnsi="Calibri" w:cs="Calibri"/>
      </w:rPr>
      <w:t>8</w:t>
    </w:r>
  </w:p>
  <w:p w14:paraId="17FEF440" w14:textId="373A6046" w:rsidR="008D136F" w:rsidRPr="0003702D" w:rsidRDefault="008D136F" w:rsidP="00507756">
    <w:pPr>
      <w:pStyle w:val="Footer"/>
      <w:tabs>
        <w:tab w:val="clear" w:pos="4320"/>
        <w:tab w:val="clear" w:pos="8640"/>
        <w:tab w:val="center" w:pos="4680"/>
        <w:tab w:val="right" w:pos="9360"/>
      </w:tabs>
      <w:jc w:val="center"/>
      <w:rPr>
        <w:rStyle w:val="FooterTxt"/>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13B" w14:textId="77777777" w:rsidR="008D136F" w:rsidRDefault="008D136F">
      <w:r>
        <w:separator/>
      </w:r>
    </w:p>
  </w:footnote>
  <w:footnote w:type="continuationSeparator" w:id="0">
    <w:p w14:paraId="1631BA7B" w14:textId="77777777" w:rsidR="008D136F" w:rsidRDefault="008D1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27pt;visibility:visible;mso-wrap-style:square" o:bullet="t">
        <v:imagedata r:id="rId1" o:title=""/>
      </v:shape>
    </w:pict>
  </w:numPicBullet>
  <w:abstractNum w:abstractNumId="0" w15:restartNumberingAfterBreak="0">
    <w:nsid w:val="FFFFFF7C"/>
    <w:multiLevelType w:val="singleLevel"/>
    <w:tmpl w:val="946A40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8004F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4147FF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1B6F0F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2866D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A6D6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98F88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86638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A601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FB1296"/>
    <w:multiLevelType w:val="multilevel"/>
    <w:tmpl w:val="2FC292BA"/>
    <w:lvl w:ilvl="0">
      <w:start w:val="1"/>
      <w:numFmt w:val="decimal"/>
      <w:lvlRestart w:val="0"/>
      <w:lvlText w:val="Section %1."/>
      <w:lvlJc w:val="left"/>
      <w:pPr>
        <w:tabs>
          <w:tab w:val="num" w:pos="1440"/>
        </w:tabs>
        <w:ind w:left="0" w:firstLine="720"/>
      </w:pPr>
      <w:rPr>
        <w:rFonts w:ascii="Arial" w:hAnsi="Arial" w:cs="Arial" w:hint="default"/>
        <w:b w:val="0"/>
        <w:sz w:val="24"/>
        <w:u w:val="none"/>
      </w:rPr>
    </w:lvl>
    <w:lvl w:ilvl="1">
      <w:start w:val="1"/>
      <w:numFmt w:val="lowerLetter"/>
      <w:lvlText w:val="(%2)"/>
      <w:lvlJc w:val="left"/>
      <w:pPr>
        <w:tabs>
          <w:tab w:val="num" w:pos="2160"/>
        </w:tabs>
        <w:ind w:left="0" w:firstLine="1440"/>
      </w:pPr>
      <w:rPr>
        <w:rFonts w:ascii="Arial" w:hAnsi="Arial" w:cs="Arial" w:hint="default"/>
        <w:b w:val="0"/>
        <w:sz w:val="24"/>
        <w:u w:val="none"/>
      </w:rPr>
    </w:lvl>
    <w:lvl w:ilvl="2">
      <w:start w:val="1"/>
      <w:numFmt w:val="decimal"/>
      <w:lvlText w:val="(%3)"/>
      <w:lvlJc w:val="left"/>
      <w:pPr>
        <w:tabs>
          <w:tab w:val="num" w:pos="2880"/>
        </w:tabs>
        <w:ind w:left="0" w:firstLine="2160"/>
      </w:pPr>
      <w:rPr>
        <w:rFonts w:ascii="Arial" w:hAnsi="Arial" w:cs="Arial" w:hint="default"/>
        <w:b w:val="0"/>
        <w:sz w:val="24"/>
        <w:u w:val="none"/>
      </w:rPr>
    </w:lvl>
    <w:lvl w:ilvl="3">
      <w:start w:val="1"/>
      <w:numFmt w:val="lowerLetter"/>
      <w:lvlText w:val="%4)"/>
      <w:lvlJc w:val="left"/>
      <w:pPr>
        <w:tabs>
          <w:tab w:val="num" w:pos="3600"/>
        </w:tabs>
        <w:ind w:left="0" w:firstLine="2880"/>
      </w:pPr>
      <w:rPr>
        <w:rFonts w:ascii="Arial" w:hAnsi="Arial" w:cs="Arial" w:hint="default"/>
        <w:b w:val="0"/>
        <w:sz w:val="24"/>
        <w:u w:val="none"/>
      </w:rPr>
    </w:lvl>
    <w:lvl w:ilvl="4">
      <w:start w:val="1"/>
      <w:numFmt w:val="upperLetter"/>
      <w:lvlText w:val="(%5)"/>
      <w:lvlJc w:val="left"/>
      <w:pPr>
        <w:tabs>
          <w:tab w:val="num" w:pos="4320"/>
        </w:tabs>
        <w:ind w:left="0" w:firstLine="3600"/>
      </w:pPr>
      <w:rPr>
        <w:rFonts w:ascii="Arial" w:hAnsi="Arial" w:cs="Arial" w:hint="default"/>
        <w:b w:val="0"/>
        <w:sz w:val="24"/>
        <w:u w:val="none"/>
      </w:rPr>
    </w:lvl>
    <w:lvl w:ilvl="5">
      <w:start w:val="1"/>
      <w:numFmt w:val="decimal"/>
      <w:lvlText w:val="(%6)"/>
      <w:lvlJc w:val="left"/>
      <w:pPr>
        <w:tabs>
          <w:tab w:val="num" w:pos="5040"/>
        </w:tabs>
        <w:ind w:left="0" w:firstLine="4320"/>
      </w:pPr>
      <w:rPr>
        <w:rFonts w:ascii="Arial" w:hAnsi="Arial" w:cs="Arial" w:hint="default"/>
        <w:b w:val="0"/>
        <w:sz w:val="24"/>
        <w:u w:val="none"/>
      </w:rPr>
    </w:lvl>
    <w:lvl w:ilvl="6">
      <w:start w:val="1"/>
      <w:numFmt w:val="upperLetter"/>
      <w:lvlText w:val="%7)"/>
      <w:lvlJc w:val="left"/>
      <w:pPr>
        <w:tabs>
          <w:tab w:val="num" w:pos="5760"/>
        </w:tabs>
        <w:ind w:left="0" w:firstLine="5040"/>
      </w:pPr>
      <w:rPr>
        <w:rFonts w:ascii="Arial" w:hAnsi="Arial" w:cs="Arial" w:hint="default"/>
        <w:b w:val="0"/>
        <w:sz w:val="24"/>
        <w:u w:val="none"/>
      </w:rPr>
    </w:lvl>
    <w:lvl w:ilvl="7">
      <w:start w:val="1"/>
      <w:numFmt w:val="lowerLetter"/>
      <w:lvlText w:val="%8."/>
      <w:lvlJc w:val="left"/>
      <w:pPr>
        <w:tabs>
          <w:tab w:val="num" w:pos="6480"/>
        </w:tabs>
        <w:ind w:left="0" w:firstLine="5760"/>
      </w:pPr>
      <w:rPr>
        <w:rFonts w:ascii="Arial" w:hAnsi="Arial" w:cs="Arial" w:hint="default"/>
        <w:b w:val="0"/>
        <w:sz w:val="24"/>
        <w:u w:val="none"/>
      </w:rPr>
    </w:lvl>
    <w:lvl w:ilvl="8">
      <w:start w:val="1"/>
      <w:numFmt w:val="lowerRoman"/>
      <w:lvlText w:val="%9."/>
      <w:lvlJc w:val="left"/>
      <w:pPr>
        <w:tabs>
          <w:tab w:val="num" w:pos="7200"/>
        </w:tabs>
        <w:ind w:left="0" w:firstLine="6480"/>
      </w:pPr>
      <w:rPr>
        <w:rFonts w:ascii="Arial" w:hAnsi="Arial" w:cs="Arial" w:hint="default"/>
        <w:b w:val="0"/>
        <w:sz w:val="24"/>
        <w:u w:val="none"/>
      </w:rPr>
    </w:lvl>
  </w:abstractNum>
  <w:abstractNum w:abstractNumId="11" w15:restartNumberingAfterBreak="0">
    <w:nsid w:val="031149A3"/>
    <w:multiLevelType w:val="multilevel"/>
    <w:tmpl w:val="832CD292"/>
    <w:lvl w:ilvl="0">
      <w:start w:val="1"/>
      <w:numFmt w:val="decimal"/>
      <w:lvlRestart w:val="0"/>
      <w:lvlText w:val="Section %1."/>
      <w:lvlJc w:val="left"/>
      <w:pPr>
        <w:tabs>
          <w:tab w:val="num" w:pos="1440"/>
        </w:tabs>
        <w:ind w:left="0" w:firstLine="720"/>
      </w:pPr>
      <w:rPr>
        <w:rFonts w:ascii="Arial" w:hAnsi="Arial" w:cs="Arial" w:hint="default"/>
        <w:b/>
        <w:i w:val="0"/>
        <w:sz w:val="24"/>
        <w:szCs w:val="24"/>
        <w:u w:val="single"/>
      </w:rPr>
    </w:lvl>
    <w:lvl w:ilvl="1">
      <w:start w:val="1"/>
      <w:numFmt w:val="lowerLetter"/>
      <w:lvlText w:val="(%2)"/>
      <w:lvlJc w:val="left"/>
      <w:pPr>
        <w:tabs>
          <w:tab w:val="num" w:pos="1440"/>
        </w:tabs>
        <w:ind w:left="0" w:firstLine="720"/>
      </w:pPr>
      <w:rPr>
        <w:rFonts w:ascii="Arial" w:hAnsi="Arial" w:cs="Arial" w:hint="default"/>
        <w:b w:val="0"/>
        <w:sz w:val="24"/>
        <w:u w:val="none"/>
      </w:rPr>
    </w:lvl>
    <w:lvl w:ilvl="2">
      <w:start w:val="1"/>
      <w:numFmt w:val="decimal"/>
      <w:lvlText w:val="(%3)"/>
      <w:lvlJc w:val="left"/>
      <w:pPr>
        <w:tabs>
          <w:tab w:val="num" w:pos="2880"/>
        </w:tabs>
        <w:ind w:left="0" w:firstLine="2160"/>
      </w:pPr>
      <w:rPr>
        <w:rFonts w:ascii="Arial" w:hAnsi="Arial" w:cs="Arial" w:hint="default"/>
        <w:b w:val="0"/>
        <w:sz w:val="24"/>
        <w:u w:val="none"/>
      </w:rPr>
    </w:lvl>
    <w:lvl w:ilvl="3">
      <w:start w:val="1"/>
      <w:numFmt w:val="lowerLetter"/>
      <w:lvlText w:val="%4)"/>
      <w:lvlJc w:val="left"/>
      <w:pPr>
        <w:tabs>
          <w:tab w:val="num" w:pos="3600"/>
        </w:tabs>
        <w:ind w:left="0" w:firstLine="2880"/>
      </w:pPr>
      <w:rPr>
        <w:rFonts w:ascii="Arial" w:hAnsi="Arial" w:cs="Arial" w:hint="default"/>
        <w:b w:val="0"/>
        <w:sz w:val="24"/>
        <w:u w:val="none"/>
      </w:rPr>
    </w:lvl>
    <w:lvl w:ilvl="4">
      <w:start w:val="1"/>
      <w:numFmt w:val="upperLetter"/>
      <w:lvlText w:val="(%5)"/>
      <w:lvlJc w:val="left"/>
      <w:pPr>
        <w:tabs>
          <w:tab w:val="num" w:pos="4320"/>
        </w:tabs>
        <w:ind w:left="0" w:firstLine="3600"/>
      </w:pPr>
      <w:rPr>
        <w:rFonts w:ascii="Arial" w:hAnsi="Arial" w:cs="Arial" w:hint="default"/>
        <w:b w:val="0"/>
        <w:sz w:val="24"/>
        <w:u w:val="none"/>
      </w:rPr>
    </w:lvl>
    <w:lvl w:ilvl="5">
      <w:start w:val="1"/>
      <w:numFmt w:val="decimal"/>
      <w:lvlText w:val="(%6)"/>
      <w:lvlJc w:val="left"/>
      <w:pPr>
        <w:tabs>
          <w:tab w:val="num" w:pos="5040"/>
        </w:tabs>
        <w:ind w:left="0" w:firstLine="4320"/>
      </w:pPr>
      <w:rPr>
        <w:rFonts w:ascii="Arial" w:hAnsi="Arial" w:cs="Arial" w:hint="default"/>
        <w:b w:val="0"/>
        <w:sz w:val="24"/>
        <w:u w:val="none"/>
      </w:rPr>
    </w:lvl>
    <w:lvl w:ilvl="6">
      <w:start w:val="1"/>
      <w:numFmt w:val="upperLetter"/>
      <w:lvlText w:val="%7)"/>
      <w:lvlJc w:val="left"/>
      <w:pPr>
        <w:tabs>
          <w:tab w:val="num" w:pos="5760"/>
        </w:tabs>
        <w:ind w:left="0" w:firstLine="5040"/>
      </w:pPr>
      <w:rPr>
        <w:rFonts w:ascii="Arial" w:hAnsi="Arial" w:cs="Arial" w:hint="default"/>
        <w:b w:val="0"/>
        <w:sz w:val="24"/>
        <w:u w:val="none"/>
      </w:rPr>
    </w:lvl>
    <w:lvl w:ilvl="7">
      <w:start w:val="1"/>
      <w:numFmt w:val="lowerLetter"/>
      <w:lvlText w:val="%8."/>
      <w:lvlJc w:val="left"/>
      <w:pPr>
        <w:tabs>
          <w:tab w:val="num" w:pos="6480"/>
        </w:tabs>
        <w:ind w:left="0" w:firstLine="5760"/>
      </w:pPr>
      <w:rPr>
        <w:rFonts w:ascii="Arial" w:hAnsi="Arial" w:cs="Arial" w:hint="default"/>
        <w:b w:val="0"/>
        <w:sz w:val="24"/>
        <w:u w:val="none"/>
      </w:rPr>
    </w:lvl>
    <w:lvl w:ilvl="8">
      <w:start w:val="1"/>
      <w:numFmt w:val="lowerRoman"/>
      <w:lvlText w:val="%9."/>
      <w:lvlJc w:val="left"/>
      <w:pPr>
        <w:tabs>
          <w:tab w:val="num" w:pos="7200"/>
        </w:tabs>
        <w:ind w:left="0" w:firstLine="6480"/>
      </w:pPr>
      <w:rPr>
        <w:rFonts w:ascii="Arial" w:hAnsi="Arial" w:cs="Arial" w:hint="default"/>
        <w:b w:val="0"/>
        <w:sz w:val="24"/>
        <w:u w:val="none"/>
      </w:rPr>
    </w:lvl>
  </w:abstractNum>
  <w:abstractNum w:abstractNumId="12" w15:restartNumberingAfterBreak="0">
    <w:nsid w:val="0870510E"/>
    <w:multiLevelType w:val="multilevel"/>
    <w:tmpl w:val="1E364C16"/>
    <w:lvl w:ilvl="0">
      <w:start w:val="1"/>
      <w:numFmt w:val="decimal"/>
      <w:lvlRestart w:val="0"/>
      <w:lvlText w:val="%1."/>
      <w:lvlJc w:val="left"/>
      <w:pPr>
        <w:tabs>
          <w:tab w:val="num" w:pos="720"/>
        </w:tabs>
        <w:ind w:left="0" w:firstLine="0"/>
      </w:pPr>
      <w:rPr>
        <w:rFonts w:hint="default"/>
        <w:b/>
        <w:i w:val="0"/>
        <w:u w:val="none"/>
      </w:rPr>
    </w:lvl>
    <w:lvl w:ilvl="1">
      <w:start w:val="1"/>
      <w:numFmt w:val="decimal"/>
      <w:lvlText w:val="%1.%2"/>
      <w:lvlJc w:val="left"/>
      <w:pPr>
        <w:tabs>
          <w:tab w:val="num" w:pos="720"/>
        </w:tabs>
        <w:ind w:left="0" w:firstLine="720"/>
      </w:pPr>
      <w:rPr>
        <w:rFonts w:hint="default"/>
        <w:b w:val="0"/>
        <w:szCs w:val="24"/>
        <w:u w:val="none"/>
      </w:rPr>
    </w:lvl>
    <w:lvl w:ilvl="2">
      <w:start w:val="1"/>
      <w:numFmt w:val="decimal"/>
      <w:lvlText w:val="%1.%2.%3"/>
      <w:lvlJc w:val="left"/>
      <w:pPr>
        <w:tabs>
          <w:tab w:val="num" w:pos="720"/>
        </w:tabs>
        <w:ind w:left="720" w:firstLine="720"/>
      </w:pPr>
      <w:rPr>
        <w:rFonts w:hint="default"/>
        <w:b w:val="0"/>
        <w:u w:val="none"/>
      </w:rPr>
    </w:lvl>
    <w:lvl w:ilvl="3">
      <w:start w:val="1"/>
      <w:numFmt w:val="lowerLetter"/>
      <w:lvlText w:val="(%4)"/>
      <w:lvlJc w:val="left"/>
      <w:pPr>
        <w:tabs>
          <w:tab w:val="num" w:pos="720"/>
        </w:tabs>
        <w:ind w:left="1440" w:firstLine="720"/>
      </w:pPr>
      <w:rPr>
        <w:rFonts w:hint="default"/>
        <w:b w:val="0"/>
        <w:u w:val="none"/>
      </w:rPr>
    </w:lvl>
    <w:lvl w:ilvl="4">
      <w:start w:val="1"/>
      <w:numFmt w:val="decimal"/>
      <w:lvlText w:val="(%5)"/>
      <w:lvlJc w:val="left"/>
      <w:pPr>
        <w:tabs>
          <w:tab w:val="num" w:pos="5040"/>
        </w:tabs>
        <w:ind w:left="0" w:firstLine="4320"/>
      </w:pPr>
      <w:rPr>
        <w:rFonts w:hint="default"/>
        <w:b w:val="0"/>
        <w:u w:val="none"/>
      </w:rPr>
    </w:lvl>
    <w:lvl w:ilvl="5">
      <w:start w:val="1"/>
      <w:numFmt w:val="lowerLetter"/>
      <w:lvlText w:val="%6)"/>
      <w:lvlJc w:val="left"/>
      <w:pPr>
        <w:tabs>
          <w:tab w:val="num" w:pos="5760"/>
        </w:tabs>
        <w:ind w:left="0" w:firstLine="5040"/>
      </w:pPr>
      <w:rPr>
        <w:rFonts w:hint="default"/>
        <w:b w:val="0"/>
        <w:u w:val="none"/>
      </w:rPr>
    </w:lvl>
    <w:lvl w:ilvl="6">
      <w:start w:val="1"/>
      <w:numFmt w:val="lowerRoman"/>
      <w:lvlText w:val="%7)"/>
      <w:lvlJc w:val="left"/>
      <w:pPr>
        <w:tabs>
          <w:tab w:val="num" w:pos="6480"/>
        </w:tabs>
        <w:ind w:left="0" w:firstLine="5760"/>
      </w:pPr>
      <w:rPr>
        <w:rFonts w:hint="default"/>
        <w:b w:val="0"/>
        <w:u w:val="none"/>
      </w:rPr>
    </w:lvl>
    <w:lvl w:ilvl="7">
      <w:start w:val="1"/>
      <w:numFmt w:val="lowerLetter"/>
      <w:lvlText w:val="%8."/>
      <w:lvlJc w:val="left"/>
      <w:pPr>
        <w:tabs>
          <w:tab w:val="num" w:pos="7200"/>
        </w:tabs>
        <w:ind w:left="0" w:firstLine="6480"/>
      </w:pPr>
      <w:rPr>
        <w:rFonts w:hint="default"/>
        <w:b w:val="0"/>
        <w:u w:val="none"/>
      </w:rPr>
    </w:lvl>
    <w:lvl w:ilvl="8">
      <w:start w:val="1"/>
      <w:numFmt w:val="decimal"/>
      <w:lvlText w:val="%9)"/>
      <w:lvlJc w:val="left"/>
      <w:pPr>
        <w:tabs>
          <w:tab w:val="num" w:pos="7920"/>
        </w:tabs>
        <w:ind w:left="0" w:firstLine="7200"/>
      </w:pPr>
      <w:rPr>
        <w:rFonts w:hint="default"/>
        <w:b w:val="0"/>
        <w:u w:val="none"/>
      </w:rPr>
    </w:lvl>
  </w:abstractNum>
  <w:abstractNum w:abstractNumId="13" w15:restartNumberingAfterBreak="0">
    <w:nsid w:val="08D62EF4"/>
    <w:multiLevelType w:val="hybridMultilevel"/>
    <w:tmpl w:val="F8D6E1B6"/>
    <w:lvl w:ilvl="0" w:tplc="A164FFF0">
      <w:start w:val="1"/>
      <w:numFmt w:val="decimal"/>
      <w:lvlText w:val="%1."/>
      <w:lvlJc w:val="left"/>
      <w:pPr>
        <w:ind w:left="1915" w:hanging="360"/>
      </w:pPr>
      <w:rPr>
        <w:b/>
        <w:bCs/>
      </w:rPr>
    </w:lvl>
    <w:lvl w:ilvl="1" w:tplc="04090019">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14" w15:restartNumberingAfterBreak="0">
    <w:nsid w:val="180108DD"/>
    <w:multiLevelType w:val="multilevel"/>
    <w:tmpl w:val="2FC292BA"/>
    <w:lvl w:ilvl="0">
      <w:start w:val="1"/>
      <w:numFmt w:val="decimal"/>
      <w:lvlRestart w:val="0"/>
      <w:lvlText w:val="Section %1."/>
      <w:lvlJc w:val="left"/>
      <w:pPr>
        <w:tabs>
          <w:tab w:val="num" w:pos="1440"/>
        </w:tabs>
        <w:ind w:left="0" w:firstLine="720"/>
      </w:pPr>
      <w:rPr>
        <w:rFonts w:ascii="Arial" w:hAnsi="Arial" w:cs="Arial" w:hint="default"/>
        <w:b w:val="0"/>
        <w:sz w:val="24"/>
        <w:u w:val="none"/>
      </w:rPr>
    </w:lvl>
    <w:lvl w:ilvl="1">
      <w:start w:val="1"/>
      <w:numFmt w:val="lowerLetter"/>
      <w:lvlText w:val="(%2)"/>
      <w:lvlJc w:val="left"/>
      <w:pPr>
        <w:tabs>
          <w:tab w:val="num" w:pos="2160"/>
        </w:tabs>
        <w:ind w:left="0" w:firstLine="1440"/>
      </w:pPr>
      <w:rPr>
        <w:rFonts w:ascii="Arial" w:hAnsi="Arial" w:cs="Arial" w:hint="default"/>
        <w:b w:val="0"/>
        <w:sz w:val="24"/>
        <w:u w:val="none"/>
      </w:rPr>
    </w:lvl>
    <w:lvl w:ilvl="2">
      <w:start w:val="1"/>
      <w:numFmt w:val="decimal"/>
      <w:lvlText w:val="(%3)"/>
      <w:lvlJc w:val="left"/>
      <w:pPr>
        <w:tabs>
          <w:tab w:val="num" w:pos="2880"/>
        </w:tabs>
        <w:ind w:left="0" w:firstLine="2160"/>
      </w:pPr>
      <w:rPr>
        <w:rFonts w:ascii="Arial" w:hAnsi="Arial" w:cs="Arial" w:hint="default"/>
        <w:b w:val="0"/>
        <w:sz w:val="24"/>
        <w:u w:val="none"/>
      </w:rPr>
    </w:lvl>
    <w:lvl w:ilvl="3">
      <w:start w:val="1"/>
      <w:numFmt w:val="lowerLetter"/>
      <w:lvlText w:val="%4)"/>
      <w:lvlJc w:val="left"/>
      <w:pPr>
        <w:tabs>
          <w:tab w:val="num" w:pos="3600"/>
        </w:tabs>
        <w:ind w:left="0" w:firstLine="2880"/>
      </w:pPr>
      <w:rPr>
        <w:rFonts w:ascii="Arial" w:hAnsi="Arial" w:cs="Arial" w:hint="default"/>
        <w:b w:val="0"/>
        <w:sz w:val="24"/>
        <w:u w:val="none"/>
      </w:rPr>
    </w:lvl>
    <w:lvl w:ilvl="4">
      <w:start w:val="1"/>
      <w:numFmt w:val="upperLetter"/>
      <w:lvlText w:val="(%5)"/>
      <w:lvlJc w:val="left"/>
      <w:pPr>
        <w:tabs>
          <w:tab w:val="num" w:pos="4320"/>
        </w:tabs>
        <w:ind w:left="0" w:firstLine="3600"/>
      </w:pPr>
      <w:rPr>
        <w:rFonts w:ascii="Arial" w:hAnsi="Arial" w:cs="Arial" w:hint="default"/>
        <w:b w:val="0"/>
        <w:sz w:val="24"/>
        <w:u w:val="none"/>
      </w:rPr>
    </w:lvl>
    <w:lvl w:ilvl="5">
      <w:start w:val="1"/>
      <w:numFmt w:val="decimal"/>
      <w:lvlText w:val="(%6)"/>
      <w:lvlJc w:val="left"/>
      <w:pPr>
        <w:tabs>
          <w:tab w:val="num" w:pos="5040"/>
        </w:tabs>
        <w:ind w:left="0" w:firstLine="4320"/>
      </w:pPr>
      <w:rPr>
        <w:rFonts w:ascii="Arial" w:hAnsi="Arial" w:cs="Arial" w:hint="default"/>
        <w:b w:val="0"/>
        <w:sz w:val="24"/>
        <w:u w:val="none"/>
      </w:rPr>
    </w:lvl>
    <w:lvl w:ilvl="6">
      <w:start w:val="1"/>
      <w:numFmt w:val="upperLetter"/>
      <w:lvlText w:val="%7)"/>
      <w:lvlJc w:val="left"/>
      <w:pPr>
        <w:tabs>
          <w:tab w:val="num" w:pos="5760"/>
        </w:tabs>
        <w:ind w:left="0" w:firstLine="5040"/>
      </w:pPr>
      <w:rPr>
        <w:rFonts w:ascii="Arial" w:hAnsi="Arial" w:cs="Arial" w:hint="default"/>
        <w:b w:val="0"/>
        <w:sz w:val="24"/>
        <w:u w:val="none"/>
      </w:rPr>
    </w:lvl>
    <w:lvl w:ilvl="7">
      <w:start w:val="1"/>
      <w:numFmt w:val="lowerLetter"/>
      <w:lvlText w:val="%8."/>
      <w:lvlJc w:val="left"/>
      <w:pPr>
        <w:tabs>
          <w:tab w:val="num" w:pos="6480"/>
        </w:tabs>
        <w:ind w:left="0" w:firstLine="5760"/>
      </w:pPr>
      <w:rPr>
        <w:rFonts w:ascii="Arial" w:hAnsi="Arial" w:cs="Arial" w:hint="default"/>
        <w:b w:val="0"/>
        <w:sz w:val="24"/>
        <w:u w:val="none"/>
      </w:rPr>
    </w:lvl>
    <w:lvl w:ilvl="8">
      <w:start w:val="1"/>
      <w:numFmt w:val="lowerRoman"/>
      <w:lvlText w:val="%9."/>
      <w:lvlJc w:val="left"/>
      <w:pPr>
        <w:tabs>
          <w:tab w:val="num" w:pos="7200"/>
        </w:tabs>
        <w:ind w:left="0" w:firstLine="6480"/>
      </w:pPr>
      <w:rPr>
        <w:rFonts w:ascii="Arial" w:hAnsi="Arial" w:cs="Arial" w:hint="default"/>
        <w:b w:val="0"/>
        <w:sz w:val="24"/>
        <w:u w:val="none"/>
      </w:rPr>
    </w:lvl>
  </w:abstractNum>
  <w:abstractNum w:abstractNumId="15" w15:restartNumberingAfterBreak="0">
    <w:nsid w:val="19F57241"/>
    <w:multiLevelType w:val="multilevel"/>
    <w:tmpl w:val="1E364C16"/>
    <w:lvl w:ilvl="0">
      <w:start w:val="1"/>
      <w:numFmt w:val="decimal"/>
      <w:lvlRestart w:val="0"/>
      <w:lvlText w:val="%1."/>
      <w:lvlJc w:val="left"/>
      <w:pPr>
        <w:tabs>
          <w:tab w:val="num" w:pos="720"/>
        </w:tabs>
        <w:ind w:left="0" w:firstLine="0"/>
      </w:pPr>
      <w:rPr>
        <w:rFonts w:hint="default"/>
        <w:b/>
        <w:i w:val="0"/>
        <w:u w:val="none"/>
      </w:rPr>
    </w:lvl>
    <w:lvl w:ilvl="1">
      <w:start w:val="1"/>
      <w:numFmt w:val="decimal"/>
      <w:lvlText w:val="%1.%2"/>
      <w:lvlJc w:val="left"/>
      <w:pPr>
        <w:tabs>
          <w:tab w:val="num" w:pos="720"/>
        </w:tabs>
        <w:ind w:left="0" w:firstLine="720"/>
      </w:pPr>
      <w:rPr>
        <w:rFonts w:hint="default"/>
        <w:b w:val="0"/>
        <w:szCs w:val="24"/>
        <w:u w:val="none"/>
      </w:rPr>
    </w:lvl>
    <w:lvl w:ilvl="2">
      <w:start w:val="1"/>
      <w:numFmt w:val="decimal"/>
      <w:lvlText w:val="%1.%2.%3"/>
      <w:lvlJc w:val="left"/>
      <w:pPr>
        <w:tabs>
          <w:tab w:val="num" w:pos="720"/>
        </w:tabs>
        <w:ind w:left="720" w:firstLine="720"/>
      </w:pPr>
      <w:rPr>
        <w:rFonts w:hint="default"/>
        <w:b w:val="0"/>
        <w:u w:val="none"/>
      </w:rPr>
    </w:lvl>
    <w:lvl w:ilvl="3">
      <w:start w:val="1"/>
      <w:numFmt w:val="lowerLetter"/>
      <w:lvlText w:val="(%4)"/>
      <w:lvlJc w:val="left"/>
      <w:pPr>
        <w:tabs>
          <w:tab w:val="num" w:pos="720"/>
        </w:tabs>
        <w:ind w:left="1440" w:firstLine="720"/>
      </w:pPr>
      <w:rPr>
        <w:rFonts w:hint="default"/>
        <w:b w:val="0"/>
        <w:u w:val="none"/>
      </w:rPr>
    </w:lvl>
    <w:lvl w:ilvl="4">
      <w:start w:val="1"/>
      <w:numFmt w:val="decimal"/>
      <w:lvlText w:val="(%5)"/>
      <w:lvlJc w:val="left"/>
      <w:pPr>
        <w:tabs>
          <w:tab w:val="num" w:pos="5040"/>
        </w:tabs>
        <w:ind w:left="0" w:firstLine="4320"/>
      </w:pPr>
      <w:rPr>
        <w:rFonts w:hint="default"/>
        <w:b w:val="0"/>
        <w:u w:val="none"/>
      </w:rPr>
    </w:lvl>
    <w:lvl w:ilvl="5">
      <w:start w:val="1"/>
      <w:numFmt w:val="lowerLetter"/>
      <w:lvlText w:val="%6)"/>
      <w:lvlJc w:val="left"/>
      <w:pPr>
        <w:tabs>
          <w:tab w:val="num" w:pos="5760"/>
        </w:tabs>
        <w:ind w:left="0" w:firstLine="5040"/>
      </w:pPr>
      <w:rPr>
        <w:rFonts w:hint="default"/>
        <w:b w:val="0"/>
        <w:u w:val="none"/>
      </w:rPr>
    </w:lvl>
    <w:lvl w:ilvl="6">
      <w:start w:val="1"/>
      <w:numFmt w:val="lowerRoman"/>
      <w:lvlText w:val="%7)"/>
      <w:lvlJc w:val="left"/>
      <w:pPr>
        <w:tabs>
          <w:tab w:val="num" w:pos="6480"/>
        </w:tabs>
        <w:ind w:left="0" w:firstLine="5760"/>
      </w:pPr>
      <w:rPr>
        <w:rFonts w:hint="default"/>
        <w:b w:val="0"/>
        <w:u w:val="none"/>
      </w:rPr>
    </w:lvl>
    <w:lvl w:ilvl="7">
      <w:start w:val="1"/>
      <w:numFmt w:val="lowerLetter"/>
      <w:lvlText w:val="%8."/>
      <w:lvlJc w:val="left"/>
      <w:pPr>
        <w:tabs>
          <w:tab w:val="num" w:pos="7200"/>
        </w:tabs>
        <w:ind w:left="0" w:firstLine="6480"/>
      </w:pPr>
      <w:rPr>
        <w:rFonts w:hint="default"/>
        <w:b w:val="0"/>
        <w:u w:val="none"/>
      </w:rPr>
    </w:lvl>
    <w:lvl w:ilvl="8">
      <w:start w:val="1"/>
      <w:numFmt w:val="decimal"/>
      <w:lvlText w:val="%9)"/>
      <w:lvlJc w:val="left"/>
      <w:pPr>
        <w:tabs>
          <w:tab w:val="num" w:pos="7920"/>
        </w:tabs>
        <w:ind w:left="0" w:firstLine="7200"/>
      </w:pPr>
      <w:rPr>
        <w:rFonts w:hint="default"/>
        <w:b w:val="0"/>
        <w:u w:val="none"/>
      </w:rPr>
    </w:lvl>
  </w:abstractNum>
  <w:abstractNum w:abstractNumId="16" w15:restartNumberingAfterBreak="0">
    <w:nsid w:val="1B4C613B"/>
    <w:multiLevelType w:val="multilevel"/>
    <w:tmpl w:val="1E364C16"/>
    <w:lvl w:ilvl="0">
      <w:start w:val="1"/>
      <w:numFmt w:val="decimal"/>
      <w:lvlRestart w:val="0"/>
      <w:lvlText w:val="%1."/>
      <w:lvlJc w:val="left"/>
      <w:pPr>
        <w:tabs>
          <w:tab w:val="num" w:pos="720"/>
        </w:tabs>
        <w:ind w:left="0" w:firstLine="0"/>
      </w:pPr>
      <w:rPr>
        <w:rFonts w:hint="default"/>
        <w:b/>
        <w:i w:val="0"/>
        <w:u w:val="none"/>
      </w:rPr>
    </w:lvl>
    <w:lvl w:ilvl="1">
      <w:start w:val="1"/>
      <w:numFmt w:val="decimal"/>
      <w:lvlText w:val="%1.%2"/>
      <w:lvlJc w:val="left"/>
      <w:pPr>
        <w:tabs>
          <w:tab w:val="num" w:pos="720"/>
        </w:tabs>
        <w:ind w:left="0" w:firstLine="720"/>
      </w:pPr>
      <w:rPr>
        <w:rFonts w:hint="default"/>
        <w:b w:val="0"/>
        <w:szCs w:val="24"/>
        <w:u w:val="none"/>
      </w:rPr>
    </w:lvl>
    <w:lvl w:ilvl="2">
      <w:start w:val="1"/>
      <w:numFmt w:val="decimal"/>
      <w:lvlText w:val="%1.%2.%3"/>
      <w:lvlJc w:val="left"/>
      <w:pPr>
        <w:tabs>
          <w:tab w:val="num" w:pos="720"/>
        </w:tabs>
        <w:ind w:left="720" w:firstLine="720"/>
      </w:pPr>
      <w:rPr>
        <w:rFonts w:hint="default"/>
        <w:b w:val="0"/>
        <w:u w:val="none"/>
      </w:rPr>
    </w:lvl>
    <w:lvl w:ilvl="3">
      <w:start w:val="1"/>
      <w:numFmt w:val="lowerLetter"/>
      <w:lvlText w:val="(%4)"/>
      <w:lvlJc w:val="left"/>
      <w:pPr>
        <w:tabs>
          <w:tab w:val="num" w:pos="720"/>
        </w:tabs>
        <w:ind w:left="1440" w:firstLine="720"/>
      </w:pPr>
      <w:rPr>
        <w:rFonts w:hint="default"/>
        <w:b w:val="0"/>
        <w:u w:val="none"/>
      </w:rPr>
    </w:lvl>
    <w:lvl w:ilvl="4">
      <w:start w:val="1"/>
      <w:numFmt w:val="decimal"/>
      <w:lvlText w:val="(%5)"/>
      <w:lvlJc w:val="left"/>
      <w:pPr>
        <w:tabs>
          <w:tab w:val="num" w:pos="5040"/>
        </w:tabs>
        <w:ind w:left="0" w:firstLine="4320"/>
      </w:pPr>
      <w:rPr>
        <w:rFonts w:hint="default"/>
        <w:b w:val="0"/>
        <w:u w:val="none"/>
      </w:rPr>
    </w:lvl>
    <w:lvl w:ilvl="5">
      <w:start w:val="1"/>
      <w:numFmt w:val="lowerLetter"/>
      <w:lvlText w:val="%6)"/>
      <w:lvlJc w:val="left"/>
      <w:pPr>
        <w:tabs>
          <w:tab w:val="num" w:pos="5760"/>
        </w:tabs>
        <w:ind w:left="0" w:firstLine="5040"/>
      </w:pPr>
      <w:rPr>
        <w:rFonts w:hint="default"/>
        <w:b w:val="0"/>
        <w:u w:val="none"/>
      </w:rPr>
    </w:lvl>
    <w:lvl w:ilvl="6">
      <w:start w:val="1"/>
      <w:numFmt w:val="lowerRoman"/>
      <w:lvlText w:val="%7)"/>
      <w:lvlJc w:val="left"/>
      <w:pPr>
        <w:tabs>
          <w:tab w:val="num" w:pos="6480"/>
        </w:tabs>
        <w:ind w:left="0" w:firstLine="5760"/>
      </w:pPr>
      <w:rPr>
        <w:rFonts w:hint="default"/>
        <w:b w:val="0"/>
        <w:u w:val="none"/>
      </w:rPr>
    </w:lvl>
    <w:lvl w:ilvl="7">
      <w:start w:val="1"/>
      <w:numFmt w:val="lowerLetter"/>
      <w:lvlText w:val="%8."/>
      <w:lvlJc w:val="left"/>
      <w:pPr>
        <w:tabs>
          <w:tab w:val="num" w:pos="7200"/>
        </w:tabs>
        <w:ind w:left="0" w:firstLine="6480"/>
      </w:pPr>
      <w:rPr>
        <w:rFonts w:hint="default"/>
        <w:b w:val="0"/>
        <w:u w:val="none"/>
      </w:rPr>
    </w:lvl>
    <w:lvl w:ilvl="8">
      <w:start w:val="1"/>
      <w:numFmt w:val="decimal"/>
      <w:lvlText w:val="%9)"/>
      <w:lvlJc w:val="left"/>
      <w:pPr>
        <w:tabs>
          <w:tab w:val="num" w:pos="7920"/>
        </w:tabs>
        <w:ind w:left="0" w:firstLine="7200"/>
      </w:pPr>
      <w:rPr>
        <w:rFonts w:hint="default"/>
        <w:b w:val="0"/>
        <w:u w:val="none"/>
      </w:rPr>
    </w:lvl>
  </w:abstractNum>
  <w:abstractNum w:abstractNumId="17" w15:restartNumberingAfterBreak="0">
    <w:nsid w:val="1B5A7106"/>
    <w:multiLevelType w:val="hybridMultilevel"/>
    <w:tmpl w:val="28D0FE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8835EA0"/>
    <w:multiLevelType w:val="multilevel"/>
    <w:tmpl w:val="1E364C16"/>
    <w:lvl w:ilvl="0">
      <w:start w:val="1"/>
      <w:numFmt w:val="decimal"/>
      <w:lvlRestart w:val="0"/>
      <w:lvlText w:val="%1."/>
      <w:lvlJc w:val="left"/>
      <w:pPr>
        <w:tabs>
          <w:tab w:val="num" w:pos="720"/>
        </w:tabs>
        <w:ind w:left="0" w:firstLine="0"/>
      </w:pPr>
      <w:rPr>
        <w:rFonts w:hint="default"/>
        <w:b/>
        <w:i w:val="0"/>
        <w:u w:val="none"/>
      </w:rPr>
    </w:lvl>
    <w:lvl w:ilvl="1">
      <w:start w:val="1"/>
      <w:numFmt w:val="decimal"/>
      <w:lvlText w:val="%1.%2"/>
      <w:lvlJc w:val="left"/>
      <w:pPr>
        <w:tabs>
          <w:tab w:val="num" w:pos="720"/>
        </w:tabs>
        <w:ind w:left="0" w:firstLine="720"/>
      </w:pPr>
      <w:rPr>
        <w:rFonts w:hint="default"/>
        <w:b w:val="0"/>
        <w:szCs w:val="24"/>
        <w:u w:val="none"/>
      </w:rPr>
    </w:lvl>
    <w:lvl w:ilvl="2">
      <w:start w:val="1"/>
      <w:numFmt w:val="decimal"/>
      <w:lvlText w:val="%1.%2.%3"/>
      <w:lvlJc w:val="left"/>
      <w:pPr>
        <w:tabs>
          <w:tab w:val="num" w:pos="720"/>
        </w:tabs>
        <w:ind w:left="720" w:firstLine="720"/>
      </w:pPr>
      <w:rPr>
        <w:rFonts w:hint="default"/>
        <w:b w:val="0"/>
        <w:u w:val="none"/>
      </w:rPr>
    </w:lvl>
    <w:lvl w:ilvl="3">
      <w:start w:val="1"/>
      <w:numFmt w:val="lowerLetter"/>
      <w:lvlText w:val="(%4)"/>
      <w:lvlJc w:val="left"/>
      <w:pPr>
        <w:tabs>
          <w:tab w:val="num" w:pos="720"/>
        </w:tabs>
        <w:ind w:left="1440" w:firstLine="720"/>
      </w:pPr>
      <w:rPr>
        <w:rFonts w:hint="default"/>
        <w:b w:val="0"/>
        <w:u w:val="none"/>
      </w:rPr>
    </w:lvl>
    <w:lvl w:ilvl="4">
      <w:start w:val="1"/>
      <w:numFmt w:val="decimal"/>
      <w:lvlText w:val="(%5)"/>
      <w:lvlJc w:val="left"/>
      <w:pPr>
        <w:tabs>
          <w:tab w:val="num" w:pos="5040"/>
        </w:tabs>
        <w:ind w:left="0" w:firstLine="4320"/>
      </w:pPr>
      <w:rPr>
        <w:rFonts w:hint="default"/>
        <w:b w:val="0"/>
        <w:u w:val="none"/>
      </w:rPr>
    </w:lvl>
    <w:lvl w:ilvl="5">
      <w:start w:val="1"/>
      <w:numFmt w:val="lowerLetter"/>
      <w:lvlText w:val="%6)"/>
      <w:lvlJc w:val="left"/>
      <w:pPr>
        <w:tabs>
          <w:tab w:val="num" w:pos="5760"/>
        </w:tabs>
        <w:ind w:left="0" w:firstLine="5040"/>
      </w:pPr>
      <w:rPr>
        <w:rFonts w:hint="default"/>
        <w:b w:val="0"/>
        <w:u w:val="none"/>
      </w:rPr>
    </w:lvl>
    <w:lvl w:ilvl="6">
      <w:start w:val="1"/>
      <w:numFmt w:val="lowerRoman"/>
      <w:lvlText w:val="%7)"/>
      <w:lvlJc w:val="left"/>
      <w:pPr>
        <w:tabs>
          <w:tab w:val="num" w:pos="6480"/>
        </w:tabs>
        <w:ind w:left="0" w:firstLine="5760"/>
      </w:pPr>
      <w:rPr>
        <w:rFonts w:hint="default"/>
        <w:b w:val="0"/>
        <w:u w:val="none"/>
      </w:rPr>
    </w:lvl>
    <w:lvl w:ilvl="7">
      <w:start w:val="1"/>
      <w:numFmt w:val="lowerLetter"/>
      <w:lvlText w:val="%8."/>
      <w:lvlJc w:val="left"/>
      <w:pPr>
        <w:tabs>
          <w:tab w:val="num" w:pos="7200"/>
        </w:tabs>
        <w:ind w:left="0" w:firstLine="6480"/>
      </w:pPr>
      <w:rPr>
        <w:rFonts w:hint="default"/>
        <w:b w:val="0"/>
        <w:u w:val="none"/>
      </w:rPr>
    </w:lvl>
    <w:lvl w:ilvl="8">
      <w:start w:val="1"/>
      <w:numFmt w:val="decimal"/>
      <w:lvlText w:val="%9)"/>
      <w:lvlJc w:val="left"/>
      <w:pPr>
        <w:tabs>
          <w:tab w:val="num" w:pos="7920"/>
        </w:tabs>
        <w:ind w:left="0" w:firstLine="7200"/>
      </w:pPr>
      <w:rPr>
        <w:rFonts w:hint="default"/>
        <w:b w:val="0"/>
        <w:u w:val="none"/>
      </w:rPr>
    </w:lvl>
  </w:abstractNum>
  <w:abstractNum w:abstractNumId="19" w15:restartNumberingAfterBreak="0">
    <w:nsid w:val="34DF00A1"/>
    <w:multiLevelType w:val="multilevel"/>
    <w:tmpl w:val="2FC292BA"/>
    <w:lvl w:ilvl="0">
      <w:start w:val="1"/>
      <w:numFmt w:val="decimal"/>
      <w:lvlRestart w:val="0"/>
      <w:lvlText w:val="Section %1."/>
      <w:lvlJc w:val="left"/>
      <w:pPr>
        <w:tabs>
          <w:tab w:val="num" w:pos="1440"/>
        </w:tabs>
        <w:ind w:left="0" w:firstLine="720"/>
      </w:pPr>
      <w:rPr>
        <w:rFonts w:ascii="Arial" w:hAnsi="Arial" w:cs="Arial" w:hint="default"/>
        <w:b w:val="0"/>
        <w:i w:val="0"/>
        <w:sz w:val="24"/>
        <w:szCs w:val="24"/>
        <w:u w:val="none"/>
      </w:rPr>
    </w:lvl>
    <w:lvl w:ilvl="1">
      <w:start w:val="1"/>
      <w:numFmt w:val="lowerLetter"/>
      <w:lvlText w:val="(%2)"/>
      <w:lvlJc w:val="left"/>
      <w:pPr>
        <w:tabs>
          <w:tab w:val="num" w:pos="2160"/>
        </w:tabs>
        <w:ind w:left="0" w:firstLine="1440"/>
      </w:pPr>
      <w:rPr>
        <w:rFonts w:ascii="Arial" w:hAnsi="Arial" w:cs="Arial" w:hint="default"/>
        <w:b w:val="0"/>
        <w:sz w:val="24"/>
        <w:u w:val="none"/>
      </w:rPr>
    </w:lvl>
    <w:lvl w:ilvl="2">
      <w:start w:val="1"/>
      <w:numFmt w:val="decimal"/>
      <w:lvlText w:val="(%3)"/>
      <w:lvlJc w:val="left"/>
      <w:pPr>
        <w:tabs>
          <w:tab w:val="num" w:pos="2880"/>
        </w:tabs>
        <w:ind w:left="0" w:firstLine="2160"/>
      </w:pPr>
      <w:rPr>
        <w:rFonts w:ascii="Arial" w:hAnsi="Arial" w:cs="Arial" w:hint="default"/>
        <w:b w:val="0"/>
        <w:sz w:val="24"/>
        <w:u w:val="none"/>
      </w:rPr>
    </w:lvl>
    <w:lvl w:ilvl="3">
      <w:start w:val="1"/>
      <w:numFmt w:val="lowerLetter"/>
      <w:lvlText w:val="%4)"/>
      <w:lvlJc w:val="left"/>
      <w:pPr>
        <w:tabs>
          <w:tab w:val="num" w:pos="3600"/>
        </w:tabs>
        <w:ind w:left="0" w:firstLine="2880"/>
      </w:pPr>
      <w:rPr>
        <w:rFonts w:ascii="Arial" w:hAnsi="Arial" w:cs="Arial" w:hint="default"/>
        <w:b w:val="0"/>
        <w:sz w:val="24"/>
        <w:u w:val="none"/>
      </w:rPr>
    </w:lvl>
    <w:lvl w:ilvl="4">
      <w:start w:val="1"/>
      <w:numFmt w:val="upperLetter"/>
      <w:lvlText w:val="(%5)"/>
      <w:lvlJc w:val="left"/>
      <w:pPr>
        <w:tabs>
          <w:tab w:val="num" w:pos="4320"/>
        </w:tabs>
        <w:ind w:left="0" w:firstLine="3600"/>
      </w:pPr>
      <w:rPr>
        <w:rFonts w:ascii="Arial" w:hAnsi="Arial" w:cs="Arial" w:hint="default"/>
        <w:b w:val="0"/>
        <w:sz w:val="24"/>
        <w:u w:val="none"/>
      </w:rPr>
    </w:lvl>
    <w:lvl w:ilvl="5">
      <w:start w:val="1"/>
      <w:numFmt w:val="decimal"/>
      <w:lvlText w:val="(%6)"/>
      <w:lvlJc w:val="left"/>
      <w:pPr>
        <w:tabs>
          <w:tab w:val="num" w:pos="5040"/>
        </w:tabs>
        <w:ind w:left="0" w:firstLine="4320"/>
      </w:pPr>
      <w:rPr>
        <w:rFonts w:ascii="Arial" w:hAnsi="Arial" w:cs="Arial" w:hint="default"/>
        <w:b w:val="0"/>
        <w:sz w:val="24"/>
        <w:u w:val="none"/>
      </w:rPr>
    </w:lvl>
    <w:lvl w:ilvl="6">
      <w:start w:val="1"/>
      <w:numFmt w:val="upperLetter"/>
      <w:lvlText w:val="%7)"/>
      <w:lvlJc w:val="left"/>
      <w:pPr>
        <w:tabs>
          <w:tab w:val="num" w:pos="5760"/>
        </w:tabs>
        <w:ind w:left="0" w:firstLine="5040"/>
      </w:pPr>
      <w:rPr>
        <w:rFonts w:ascii="Arial" w:hAnsi="Arial" w:cs="Arial" w:hint="default"/>
        <w:b w:val="0"/>
        <w:sz w:val="24"/>
        <w:u w:val="none"/>
      </w:rPr>
    </w:lvl>
    <w:lvl w:ilvl="7">
      <w:start w:val="1"/>
      <w:numFmt w:val="lowerLetter"/>
      <w:lvlText w:val="%8."/>
      <w:lvlJc w:val="left"/>
      <w:pPr>
        <w:tabs>
          <w:tab w:val="num" w:pos="6480"/>
        </w:tabs>
        <w:ind w:left="0" w:firstLine="5760"/>
      </w:pPr>
      <w:rPr>
        <w:rFonts w:ascii="Arial" w:hAnsi="Arial" w:cs="Arial" w:hint="default"/>
        <w:b w:val="0"/>
        <w:sz w:val="24"/>
        <w:u w:val="none"/>
      </w:rPr>
    </w:lvl>
    <w:lvl w:ilvl="8">
      <w:start w:val="1"/>
      <w:numFmt w:val="lowerRoman"/>
      <w:lvlText w:val="%9."/>
      <w:lvlJc w:val="left"/>
      <w:pPr>
        <w:tabs>
          <w:tab w:val="num" w:pos="7200"/>
        </w:tabs>
        <w:ind w:left="0" w:firstLine="6480"/>
      </w:pPr>
      <w:rPr>
        <w:rFonts w:ascii="Arial" w:hAnsi="Arial" w:cs="Arial" w:hint="default"/>
        <w:b w:val="0"/>
        <w:sz w:val="24"/>
        <w:u w:val="none"/>
      </w:rPr>
    </w:lvl>
  </w:abstractNum>
  <w:abstractNum w:abstractNumId="20" w15:restartNumberingAfterBreak="0">
    <w:nsid w:val="385D1723"/>
    <w:multiLevelType w:val="multilevel"/>
    <w:tmpl w:val="A1E66038"/>
    <w:lvl w:ilvl="0">
      <w:start w:val="1"/>
      <w:numFmt w:val="decimal"/>
      <w:lvlRestart w:val="0"/>
      <w:lvlText w:val="%1."/>
      <w:lvlJc w:val="left"/>
      <w:pPr>
        <w:tabs>
          <w:tab w:val="num" w:pos="1440"/>
        </w:tabs>
        <w:ind w:left="0" w:firstLine="720"/>
      </w:pPr>
      <w:rPr>
        <w:rFonts w:ascii="Arial" w:hAnsi="Arial" w:cs="Arial" w:hint="default"/>
        <w:b w:val="0"/>
        <w:sz w:val="24"/>
        <w:u w:val="none"/>
      </w:rPr>
    </w:lvl>
    <w:lvl w:ilvl="1">
      <w:start w:val="1"/>
      <w:numFmt w:val="lowerLetter"/>
      <w:lvlText w:val="(%2)"/>
      <w:lvlJc w:val="left"/>
      <w:pPr>
        <w:tabs>
          <w:tab w:val="num" w:pos="2160"/>
        </w:tabs>
        <w:ind w:left="0" w:firstLine="1440"/>
      </w:pPr>
      <w:rPr>
        <w:rFonts w:ascii="Arial" w:hAnsi="Arial" w:cs="Arial" w:hint="default"/>
        <w:b w:val="0"/>
        <w:sz w:val="24"/>
        <w:u w:val="none"/>
      </w:rPr>
    </w:lvl>
    <w:lvl w:ilvl="2">
      <w:start w:val="1"/>
      <w:numFmt w:val="decimal"/>
      <w:lvlText w:val="(%3)"/>
      <w:lvlJc w:val="left"/>
      <w:pPr>
        <w:tabs>
          <w:tab w:val="num" w:pos="2880"/>
        </w:tabs>
        <w:ind w:left="0" w:firstLine="2160"/>
      </w:pPr>
      <w:rPr>
        <w:rFonts w:ascii="Arial" w:hAnsi="Arial" w:cs="Arial" w:hint="default"/>
        <w:b w:val="0"/>
        <w:sz w:val="24"/>
        <w:u w:val="none"/>
      </w:rPr>
    </w:lvl>
    <w:lvl w:ilvl="3">
      <w:start w:val="1"/>
      <w:numFmt w:val="lowerLetter"/>
      <w:lvlText w:val="%4)"/>
      <w:lvlJc w:val="left"/>
      <w:pPr>
        <w:tabs>
          <w:tab w:val="num" w:pos="3600"/>
        </w:tabs>
        <w:ind w:left="0" w:firstLine="2880"/>
      </w:pPr>
      <w:rPr>
        <w:rFonts w:ascii="Arial" w:hAnsi="Arial" w:cs="Arial" w:hint="default"/>
        <w:b w:val="0"/>
        <w:sz w:val="24"/>
        <w:u w:val="none"/>
      </w:rPr>
    </w:lvl>
    <w:lvl w:ilvl="4">
      <w:start w:val="1"/>
      <w:numFmt w:val="upperLetter"/>
      <w:lvlText w:val="(%5)"/>
      <w:lvlJc w:val="left"/>
      <w:pPr>
        <w:tabs>
          <w:tab w:val="num" w:pos="4320"/>
        </w:tabs>
        <w:ind w:left="0" w:firstLine="3600"/>
      </w:pPr>
      <w:rPr>
        <w:rFonts w:ascii="Arial" w:hAnsi="Arial" w:cs="Arial" w:hint="default"/>
        <w:b w:val="0"/>
        <w:sz w:val="24"/>
        <w:u w:val="none"/>
      </w:rPr>
    </w:lvl>
    <w:lvl w:ilvl="5">
      <w:start w:val="1"/>
      <w:numFmt w:val="decimal"/>
      <w:lvlText w:val="(%6)"/>
      <w:lvlJc w:val="left"/>
      <w:pPr>
        <w:tabs>
          <w:tab w:val="num" w:pos="5040"/>
        </w:tabs>
        <w:ind w:left="0" w:firstLine="4320"/>
      </w:pPr>
      <w:rPr>
        <w:rFonts w:ascii="Arial" w:hAnsi="Arial" w:cs="Arial" w:hint="default"/>
        <w:b w:val="0"/>
        <w:sz w:val="24"/>
        <w:u w:val="none"/>
      </w:rPr>
    </w:lvl>
    <w:lvl w:ilvl="6">
      <w:start w:val="1"/>
      <w:numFmt w:val="upperLetter"/>
      <w:lvlText w:val="%7)"/>
      <w:lvlJc w:val="left"/>
      <w:pPr>
        <w:tabs>
          <w:tab w:val="num" w:pos="5760"/>
        </w:tabs>
        <w:ind w:left="0" w:firstLine="5040"/>
      </w:pPr>
      <w:rPr>
        <w:rFonts w:ascii="Arial" w:hAnsi="Arial" w:cs="Arial" w:hint="default"/>
        <w:b w:val="0"/>
        <w:sz w:val="24"/>
        <w:u w:val="none"/>
      </w:rPr>
    </w:lvl>
    <w:lvl w:ilvl="7">
      <w:start w:val="1"/>
      <w:numFmt w:val="lowerLetter"/>
      <w:lvlText w:val="%8."/>
      <w:lvlJc w:val="left"/>
      <w:pPr>
        <w:tabs>
          <w:tab w:val="num" w:pos="6480"/>
        </w:tabs>
        <w:ind w:left="0" w:firstLine="5760"/>
      </w:pPr>
      <w:rPr>
        <w:rFonts w:ascii="Arial" w:hAnsi="Arial" w:cs="Arial" w:hint="default"/>
        <w:b w:val="0"/>
        <w:sz w:val="24"/>
        <w:u w:val="none"/>
      </w:rPr>
    </w:lvl>
    <w:lvl w:ilvl="8">
      <w:start w:val="1"/>
      <w:numFmt w:val="lowerRoman"/>
      <w:lvlText w:val="%9."/>
      <w:lvlJc w:val="left"/>
      <w:pPr>
        <w:tabs>
          <w:tab w:val="num" w:pos="7200"/>
        </w:tabs>
        <w:ind w:left="0" w:firstLine="6480"/>
      </w:pPr>
      <w:rPr>
        <w:rFonts w:ascii="Arial" w:hAnsi="Arial" w:cs="Arial" w:hint="default"/>
        <w:b w:val="0"/>
        <w:sz w:val="24"/>
        <w:u w:val="none"/>
      </w:rPr>
    </w:lvl>
  </w:abstractNum>
  <w:abstractNum w:abstractNumId="21" w15:restartNumberingAfterBreak="0">
    <w:nsid w:val="3C9B3C4B"/>
    <w:multiLevelType w:val="multilevel"/>
    <w:tmpl w:val="8C8A1540"/>
    <w:lvl w:ilvl="0">
      <w:start w:val="1"/>
      <w:numFmt w:val="decimal"/>
      <w:lvlText w:val="%1."/>
      <w:lvlJc w:val="left"/>
      <w:pPr>
        <w:tabs>
          <w:tab w:val="num" w:pos="1440"/>
        </w:tabs>
        <w:ind w:left="0" w:firstLine="720"/>
      </w:pPr>
      <w:rPr>
        <w:rFonts w:ascii="Arial" w:hAnsi="Arial" w:cs="Arial"/>
        <w:sz w:val="24"/>
      </w:rPr>
    </w:lvl>
    <w:lvl w:ilvl="1">
      <w:start w:val="1"/>
      <w:numFmt w:val="lowerLetter"/>
      <w:lvlText w:val="%2."/>
      <w:lvlJc w:val="left"/>
      <w:pPr>
        <w:tabs>
          <w:tab w:val="num" w:pos="1800"/>
        </w:tabs>
        <w:ind w:left="0" w:firstLine="1440"/>
      </w:pPr>
      <w:rPr>
        <w:rFonts w:ascii="Arial" w:hAnsi="Arial" w:cs="Arial"/>
        <w:sz w:val="24"/>
      </w:rPr>
    </w:lvl>
    <w:lvl w:ilvl="2">
      <w:start w:val="1"/>
      <w:numFmt w:val="lowerRoman"/>
      <w:lvlText w:val="%3)"/>
      <w:lvlJc w:val="left"/>
      <w:pPr>
        <w:tabs>
          <w:tab w:val="num" w:pos="2880"/>
        </w:tabs>
        <w:ind w:left="0" w:firstLine="2160"/>
      </w:pPr>
      <w:rPr>
        <w:rFonts w:ascii="Arial" w:hAnsi="Arial" w:cs="Arial"/>
        <w:sz w:val="24"/>
      </w:rPr>
    </w:lvl>
    <w:lvl w:ilvl="3">
      <w:start w:val="1"/>
      <w:numFmt w:val="decimal"/>
      <w:lvlText w:val="(%4)"/>
      <w:lvlJc w:val="left"/>
      <w:pPr>
        <w:tabs>
          <w:tab w:val="num" w:pos="3240"/>
        </w:tabs>
        <w:ind w:left="0" w:firstLine="2880"/>
      </w:pPr>
      <w:rPr>
        <w:rFonts w:ascii="Arial" w:hAnsi="Arial" w:cs="Arial"/>
        <w:sz w:val="24"/>
      </w:rPr>
    </w:lvl>
    <w:lvl w:ilvl="4">
      <w:start w:val="1"/>
      <w:numFmt w:val="lowerLetter"/>
      <w:lvlText w:val="(%5)"/>
      <w:lvlJc w:val="left"/>
      <w:pPr>
        <w:tabs>
          <w:tab w:val="num" w:pos="3960"/>
        </w:tabs>
        <w:ind w:left="720" w:firstLine="2880"/>
      </w:pPr>
      <w:rPr>
        <w:rFonts w:ascii="Arial" w:hAnsi="Arial" w:cs="Arial"/>
        <w:sz w:val="24"/>
      </w:rPr>
    </w:lvl>
    <w:lvl w:ilvl="5">
      <w:start w:val="1"/>
      <w:numFmt w:val="lowerRoman"/>
      <w:lvlText w:val="(%6)"/>
      <w:lvlJc w:val="left"/>
      <w:pPr>
        <w:tabs>
          <w:tab w:val="num" w:pos="5040"/>
        </w:tabs>
        <w:ind w:left="720" w:firstLine="3600"/>
      </w:pPr>
      <w:rPr>
        <w:rFonts w:ascii="Arial" w:hAnsi="Arial" w:cs="Arial"/>
        <w:sz w:val="24"/>
      </w:rPr>
    </w:lvl>
    <w:lvl w:ilvl="6">
      <w:start w:val="1"/>
      <w:numFmt w:val="decimal"/>
      <w:lvlText w:val="%7."/>
      <w:lvlJc w:val="left"/>
      <w:pPr>
        <w:tabs>
          <w:tab w:val="num" w:pos="5400"/>
        </w:tabs>
        <w:ind w:left="1440" w:firstLine="3600"/>
      </w:pPr>
      <w:rPr>
        <w:rFonts w:ascii="Arial" w:hAnsi="Arial" w:cs="Arial"/>
        <w:sz w:val="24"/>
      </w:rPr>
    </w:lvl>
    <w:lvl w:ilvl="7">
      <w:start w:val="1"/>
      <w:numFmt w:val="lowerLetter"/>
      <w:lvlText w:val="%8."/>
      <w:lvlJc w:val="left"/>
      <w:pPr>
        <w:tabs>
          <w:tab w:val="num" w:pos="6120"/>
        </w:tabs>
        <w:ind w:left="2160" w:firstLine="3600"/>
      </w:pPr>
      <w:rPr>
        <w:rFonts w:ascii="Arial" w:hAnsi="Arial" w:cs="Arial"/>
        <w:sz w:val="24"/>
      </w:rPr>
    </w:lvl>
    <w:lvl w:ilvl="8">
      <w:start w:val="1"/>
      <w:numFmt w:val="lowerRoman"/>
      <w:lvlText w:val="%9."/>
      <w:lvlJc w:val="left"/>
      <w:pPr>
        <w:tabs>
          <w:tab w:val="num" w:pos="7200"/>
        </w:tabs>
        <w:ind w:left="2880" w:firstLine="3600"/>
      </w:pPr>
      <w:rPr>
        <w:rFonts w:ascii="Arial" w:hAnsi="Arial" w:cs="Arial"/>
        <w:sz w:val="24"/>
      </w:rPr>
    </w:lvl>
  </w:abstractNum>
  <w:abstractNum w:abstractNumId="22" w15:restartNumberingAfterBreak="0">
    <w:nsid w:val="3ECA1509"/>
    <w:multiLevelType w:val="hybridMultilevel"/>
    <w:tmpl w:val="544E9E54"/>
    <w:lvl w:ilvl="0" w:tplc="DDD619EE">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66654"/>
    <w:multiLevelType w:val="multilevel"/>
    <w:tmpl w:val="D85E3406"/>
    <w:lvl w:ilvl="0">
      <w:start w:val="7"/>
      <w:numFmt w:val="decimal"/>
      <w:lvlRestart w:val="0"/>
      <w:lvlText w:val="Section %1."/>
      <w:lvlJc w:val="left"/>
      <w:pPr>
        <w:tabs>
          <w:tab w:val="num" w:pos="1530"/>
        </w:tabs>
        <w:ind w:left="90" w:firstLine="720"/>
      </w:pPr>
      <w:rPr>
        <w:rFonts w:hint="default"/>
        <w:b/>
        <w:i w:val="0"/>
        <w:u w:val="none"/>
      </w:rPr>
    </w:lvl>
    <w:lvl w:ilvl="1">
      <w:start w:val="1"/>
      <w:numFmt w:val="lowerLetter"/>
      <w:lvlText w:val="%2)"/>
      <w:lvlJc w:val="left"/>
      <w:pPr>
        <w:tabs>
          <w:tab w:val="num" w:pos="2160"/>
        </w:tabs>
        <w:ind w:left="0" w:firstLine="1440"/>
      </w:pPr>
      <w:rPr>
        <w:rFonts w:hint="default"/>
        <w:b w:val="0"/>
        <w:u w:val="none"/>
      </w:rPr>
    </w:lvl>
    <w:lvl w:ilvl="2">
      <w:start w:val="1"/>
      <w:numFmt w:val="decimal"/>
      <w:lvlText w:val="(%3)"/>
      <w:lvlJc w:val="left"/>
      <w:pPr>
        <w:tabs>
          <w:tab w:val="num" w:pos="2880"/>
        </w:tabs>
        <w:ind w:left="0" w:firstLine="2160"/>
      </w:pPr>
      <w:rPr>
        <w:rFonts w:hint="default"/>
        <w:b w:val="0"/>
        <w:u w:val="none"/>
      </w:rPr>
    </w:lvl>
    <w:lvl w:ilvl="3">
      <w:start w:val="1"/>
      <w:numFmt w:val="lowerLetter"/>
      <w:lvlText w:val="(%4)"/>
      <w:lvlJc w:val="left"/>
      <w:pPr>
        <w:tabs>
          <w:tab w:val="num" w:pos="3600"/>
        </w:tabs>
        <w:ind w:left="0" w:firstLine="2880"/>
      </w:pPr>
      <w:rPr>
        <w:rFonts w:hint="default"/>
        <w:b w:val="0"/>
        <w:u w:val="none"/>
      </w:rPr>
    </w:lvl>
    <w:lvl w:ilvl="4">
      <w:start w:val="1"/>
      <w:numFmt w:val="lowerRoman"/>
      <w:lvlText w:val="(%5)"/>
      <w:lvlJc w:val="left"/>
      <w:pPr>
        <w:tabs>
          <w:tab w:val="num" w:pos="4320"/>
        </w:tabs>
        <w:ind w:left="0" w:firstLine="3600"/>
      </w:pPr>
      <w:rPr>
        <w:rFonts w:hint="default"/>
        <w:b w:val="0"/>
        <w:u w:val="none"/>
      </w:rPr>
    </w:lvl>
    <w:lvl w:ilvl="5">
      <w:start w:val="27"/>
      <w:numFmt w:val="lowerLetter"/>
      <w:lvlText w:val="%6)"/>
      <w:lvlJc w:val="left"/>
      <w:pPr>
        <w:tabs>
          <w:tab w:val="num" w:pos="5040"/>
        </w:tabs>
        <w:ind w:left="0" w:firstLine="4320"/>
      </w:pPr>
      <w:rPr>
        <w:rFonts w:hint="default"/>
        <w:b w:val="0"/>
        <w:u w:val="none"/>
      </w:rPr>
    </w:lvl>
    <w:lvl w:ilvl="6">
      <w:start w:val="2"/>
      <w:numFmt w:val="lowerRoman"/>
      <w:lvlText w:val="%7)"/>
      <w:lvlJc w:val="left"/>
      <w:pPr>
        <w:tabs>
          <w:tab w:val="num" w:pos="5760"/>
        </w:tabs>
        <w:ind w:left="0" w:firstLine="5040"/>
      </w:pPr>
      <w:rPr>
        <w:rFonts w:hint="default"/>
        <w:b w:val="0"/>
        <w:u w:val="none"/>
      </w:rPr>
    </w:lvl>
    <w:lvl w:ilvl="7">
      <w:start w:val="1"/>
      <w:numFmt w:val="lowerLetter"/>
      <w:lvlText w:val="%8)"/>
      <w:lvlJc w:val="left"/>
      <w:pPr>
        <w:tabs>
          <w:tab w:val="num" w:pos="6480"/>
        </w:tabs>
        <w:ind w:left="0" w:firstLine="5760"/>
      </w:pPr>
      <w:rPr>
        <w:rFonts w:hint="default"/>
        <w:b w:val="0"/>
        <w:u w:val="none"/>
      </w:rPr>
    </w:lvl>
    <w:lvl w:ilvl="8">
      <w:start w:val="1"/>
      <w:numFmt w:val="lowerRoman"/>
      <w:lvlText w:val="%9)"/>
      <w:lvlJc w:val="left"/>
      <w:pPr>
        <w:tabs>
          <w:tab w:val="num" w:pos="7200"/>
        </w:tabs>
        <w:ind w:left="0" w:firstLine="6480"/>
      </w:pPr>
      <w:rPr>
        <w:rFonts w:hint="default"/>
        <w:b w:val="0"/>
        <w:u w:val="none"/>
      </w:rPr>
    </w:lvl>
  </w:abstractNum>
  <w:abstractNum w:abstractNumId="24" w15:restartNumberingAfterBreak="0">
    <w:nsid w:val="48B33724"/>
    <w:multiLevelType w:val="multilevel"/>
    <w:tmpl w:val="7896A2E6"/>
    <w:lvl w:ilvl="0">
      <w:start w:val="1"/>
      <w:numFmt w:val="upperLetter"/>
      <w:pStyle w:val="Level1"/>
      <w:lvlText w:val="%1."/>
      <w:lvlJc w:val="left"/>
      <w:pPr>
        <w:tabs>
          <w:tab w:val="num" w:pos="1440"/>
        </w:tabs>
        <w:ind w:left="1440" w:hanging="720"/>
      </w:pPr>
      <w:rPr>
        <w:rFonts w:ascii="Times New Roman" w:hAnsi="Times New Roman" w:cs="Times New Roman" w:hint="default"/>
        <w:b/>
        <w:i w:val="0"/>
        <w:sz w:val="24"/>
        <w:szCs w:val="24"/>
        <w:u w:val="none"/>
      </w:rPr>
    </w:lvl>
    <w:lvl w:ilvl="1">
      <w:start w:val="1"/>
      <w:numFmt w:val="upperLetter"/>
      <w:lvlText w:val="%2"/>
      <w:lvlJc w:val="left"/>
      <w:pPr>
        <w:tabs>
          <w:tab w:val="num" w:pos="0"/>
        </w:tabs>
        <w:ind w:left="0" w:firstLine="0"/>
      </w:pPr>
      <w:rPr>
        <w:rFonts w:hint="default"/>
        <w:b w:val="0"/>
        <w:i w:val="0"/>
        <w:sz w:val="24"/>
        <w:szCs w:val="24"/>
        <w:u w:val="none"/>
      </w:rPr>
    </w:lvl>
    <w:lvl w:ilvl="2">
      <w:start w:val="1"/>
      <w:numFmt w:val="upperLetter"/>
      <w:lvlText w:val="%3"/>
      <w:lvlJc w:val="left"/>
      <w:pPr>
        <w:tabs>
          <w:tab w:val="num" w:pos="0"/>
        </w:tabs>
        <w:ind w:left="0" w:firstLine="0"/>
      </w:pPr>
      <w:rPr>
        <w:rFonts w:hint="default"/>
        <w:b w:val="0"/>
        <w:sz w:val="24"/>
        <w:u w:val="none"/>
      </w:rPr>
    </w:lvl>
    <w:lvl w:ilvl="3">
      <w:start w:val="1"/>
      <w:numFmt w:val="lowerLetter"/>
      <w:lvlText w:val="(%4)"/>
      <w:lvlJc w:val="left"/>
      <w:pPr>
        <w:tabs>
          <w:tab w:val="num" w:pos="0"/>
        </w:tabs>
        <w:ind w:left="0" w:firstLine="0"/>
      </w:pPr>
      <w:rPr>
        <w:rFonts w:hint="default"/>
        <w:b w:val="0"/>
        <w:sz w:val="24"/>
        <w:u w:val="none"/>
      </w:rPr>
    </w:lvl>
    <w:lvl w:ilvl="4">
      <w:start w:val="1"/>
      <w:numFmt w:val="upperLetter"/>
      <w:lvlText w:val="%5"/>
      <w:lvlJc w:val="left"/>
      <w:pPr>
        <w:tabs>
          <w:tab w:val="num" w:pos="0"/>
        </w:tabs>
        <w:ind w:left="0" w:firstLine="0"/>
      </w:pPr>
      <w:rPr>
        <w:rFonts w:hint="default"/>
        <w:b w:val="0"/>
        <w:sz w:val="24"/>
        <w:u w:val="none"/>
      </w:rPr>
    </w:lvl>
    <w:lvl w:ilvl="5">
      <w:start w:val="1"/>
      <w:numFmt w:val="upperLetter"/>
      <w:lvlText w:val="%6"/>
      <w:lvlJc w:val="left"/>
      <w:pPr>
        <w:tabs>
          <w:tab w:val="num" w:pos="0"/>
        </w:tabs>
        <w:ind w:left="0" w:firstLine="0"/>
      </w:pPr>
      <w:rPr>
        <w:rFonts w:hint="default"/>
        <w:b w:val="0"/>
        <w:sz w:val="24"/>
        <w:u w:val="none"/>
      </w:rPr>
    </w:lvl>
    <w:lvl w:ilvl="6">
      <w:start w:val="1"/>
      <w:numFmt w:val="upperLetter"/>
      <w:lvlText w:val="%7"/>
      <w:lvlJc w:val="left"/>
      <w:pPr>
        <w:tabs>
          <w:tab w:val="num" w:pos="0"/>
        </w:tabs>
        <w:ind w:left="0" w:firstLine="0"/>
      </w:pPr>
      <w:rPr>
        <w:rFonts w:hint="default"/>
        <w:b w:val="0"/>
        <w:sz w:val="24"/>
        <w:u w:val="none"/>
      </w:rPr>
    </w:lvl>
    <w:lvl w:ilvl="7">
      <w:start w:val="1"/>
      <w:numFmt w:val="upperLetter"/>
      <w:lvlText w:val="%8"/>
      <w:lvlJc w:val="left"/>
      <w:pPr>
        <w:tabs>
          <w:tab w:val="num" w:pos="0"/>
        </w:tabs>
        <w:ind w:left="0" w:firstLine="0"/>
      </w:pPr>
      <w:rPr>
        <w:rFonts w:hint="default"/>
        <w:b w:val="0"/>
        <w:sz w:val="24"/>
        <w:u w:val="none"/>
      </w:rPr>
    </w:lvl>
    <w:lvl w:ilvl="8">
      <w:numFmt w:val="decimal"/>
      <w:lvlText w:val=""/>
      <w:lvlJc w:val="left"/>
      <w:pPr>
        <w:tabs>
          <w:tab w:val="num" w:pos="0"/>
        </w:tabs>
        <w:ind w:left="0" w:firstLine="0"/>
      </w:pPr>
      <w:rPr>
        <w:rFonts w:hint="default"/>
        <w:b w:val="0"/>
        <w:sz w:val="24"/>
        <w:u w:val="none"/>
      </w:rPr>
    </w:lvl>
  </w:abstractNum>
  <w:abstractNum w:abstractNumId="25" w15:restartNumberingAfterBreak="0">
    <w:nsid w:val="4A2E1859"/>
    <w:multiLevelType w:val="multilevel"/>
    <w:tmpl w:val="F2FC4E3C"/>
    <w:lvl w:ilvl="0">
      <w:start w:val="1"/>
      <w:numFmt w:val="decimal"/>
      <w:lvlRestart w:val="0"/>
      <w:lvlText w:val="Section %1."/>
      <w:lvlJc w:val="left"/>
      <w:pPr>
        <w:tabs>
          <w:tab w:val="num" w:pos="2160"/>
        </w:tabs>
        <w:ind w:left="720" w:firstLine="720"/>
      </w:pPr>
      <w:rPr>
        <w:rFonts w:ascii="Times New Roman" w:hAnsi="Times New Roman" w:cs="Times New Roman" w:hint="default"/>
        <w:b/>
        <w:i w:val="0"/>
        <w:sz w:val="24"/>
        <w:szCs w:val="24"/>
        <w:u w:val="none"/>
      </w:rPr>
    </w:lvl>
    <w:lvl w:ilvl="1">
      <w:start w:val="1"/>
      <w:numFmt w:val="lowerLetter"/>
      <w:lvlText w:val="%2)"/>
      <w:lvlJc w:val="left"/>
      <w:pPr>
        <w:tabs>
          <w:tab w:val="num" w:pos="2160"/>
        </w:tabs>
        <w:ind w:left="720" w:firstLine="720"/>
      </w:pPr>
      <w:rPr>
        <w:rFonts w:ascii="Times New Roman" w:hAnsi="Times New Roman" w:cs="Times New Roman" w:hint="default"/>
        <w:b w:val="0"/>
        <w:sz w:val="24"/>
        <w:u w:val="none"/>
      </w:rPr>
    </w:lvl>
    <w:lvl w:ilvl="2">
      <w:start w:val="1"/>
      <w:numFmt w:val="decimal"/>
      <w:lvlText w:val="(%3)"/>
      <w:lvlJc w:val="left"/>
      <w:pPr>
        <w:tabs>
          <w:tab w:val="num" w:pos="3600"/>
        </w:tabs>
        <w:ind w:left="720" w:firstLine="2160"/>
      </w:pPr>
      <w:rPr>
        <w:rFonts w:ascii="Arial" w:hAnsi="Arial" w:cs="Arial" w:hint="default"/>
        <w:b w:val="0"/>
        <w:sz w:val="24"/>
        <w:u w:val="none"/>
      </w:rPr>
    </w:lvl>
    <w:lvl w:ilvl="3">
      <w:start w:val="1"/>
      <w:numFmt w:val="lowerLetter"/>
      <w:lvlText w:val="%4)"/>
      <w:lvlJc w:val="left"/>
      <w:pPr>
        <w:tabs>
          <w:tab w:val="num" w:pos="4320"/>
        </w:tabs>
        <w:ind w:left="720" w:firstLine="2880"/>
      </w:pPr>
      <w:rPr>
        <w:rFonts w:ascii="Arial" w:hAnsi="Arial" w:cs="Arial" w:hint="default"/>
        <w:b w:val="0"/>
        <w:sz w:val="24"/>
        <w:u w:val="none"/>
      </w:rPr>
    </w:lvl>
    <w:lvl w:ilvl="4">
      <w:start w:val="1"/>
      <w:numFmt w:val="upperLetter"/>
      <w:lvlText w:val="(%5)"/>
      <w:lvlJc w:val="left"/>
      <w:pPr>
        <w:tabs>
          <w:tab w:val="num" w:pos="5040"/>
        </w:tabs>
        <w:ind w:left="720" w:firstLine="3600"/>
      </w:pPr>
      <w:rPr>
        <w:rFonts w:ascii="Arial" w:hAnsi="Arial" w:cs="Arial" w:hint="default"/>
        <w:b w:val="0"/>
        <w:sz w:val="24"/>
        <w:u w:val="none"/>
      </w:rPr>
    </w:lvl>
    <w:lvl w:ilvl="5">
      <w:start w:val="1"/>
      <w:numFmt w:val="decimal"/>
      <w:lvlText w:val="(%6)"/>
      <w:lvlJc w:val="left"/>
      <w:pPr>
        <w:tabs>
          <w:tab w:val="num" w:pos="5760"/>
        </w:tabs>
        <w:ind w:left="720" w:firstLine="4320"/>
      </w:pPr>
      <w:rPr>
        <w:rFonts w:ascii="Arial" w:hAnsi="Arial" w:cs="Arial" w:hint="default"/>
        <w:b w:val="0"/>
        <w:sz w:val="24"/>
        <w:u w:val="none"/>
      </w:rPr>
    </w:lvl>
    <w:lvl w:ilvl="6">
      <w:start w:val="1"/>
      <w:numFmt w:val="upperLetter"/>
      <w:lvlText w:val="%7)"/>
      <w:lvlJc w:val="left"/>
      <w:pPr>
        <w:tabs>
          <w:tab w:val="num" w:pos="6480"/>
        </w:tabs>
        <w:ind w:left="720" w:firstLine="5040"/>
      </w:pPr>
      <w:rPr>
        <w:rFonts w:ascii="Arial" w:hAnsi="Arial" w:cs="Arial" w:hint="default"/>
        <w:b w:val="0"/>
        <w:sz w:val="24"/>
        <w:u w:val="none"/>
      </w:rPr>
    </w:lvl>
    <w:lvl w:ilvl="7">
      <w:start w:val="1"/>
      <w:numFmt w:val="lowerLetter"/>
      <w:lvlText w:val="%8."/>
      <w:lvlJc w:val="left"/>
      <w:pPr>
        <w:tabs>
          <w:tab w:val="num" w:pos="7200"/>
        </w:tabs>
        <w:ind w:left="720" w:firstLine="5760"/>
      </w:pPr>
      <w:rPr>
        <w:rFonts w:ascii="Arial" w:hAnsi="Arial" w:cs="Arial" w:hint="default"/>
        <w:b w:val="0"/>
        <w:sz w:val="24"/>
        <w:u w:val="none"/>
      </w:rPr>
    </w:lvl>
    <w:lvl w:ilvl="8">
      <w:start w:val="1"/>
      <w:numFmt w:val="lowerRoman"/>
      <w:lvlText w:val="%9."/>
      <w:lvlJc w:val="left"/>
      <w:pPr>
        <w:tabs>
          <w:tab w:val="num" w:pos="7920"/>
        </w:tabs>
        <w:ind w:left="720" w:firstLine="6480"/>
      </w:pPr>
      <w:rPr>
        <w:rFonts w:ascii="Arial" w:hAnsi="Arial" w:cs="Arial" w:hint="default"/>
        <w:b w:val="0"/>
        <w:sz w:val="24"/>
        <w:u w:val="none"/>
      </w:rPr>
    </w:lvl>
  </w:abstractNum>
  <w:abstractNum w:abstractNumId="26" w15:restartNumberingAfterBreak="0">
    <w:nsid w:val="58DC3D1F"/>
    <w:multiLevelType w:val="multilevel"/>
    <w:tmpl w:val="23CEFB74"/>
    <w:lvl w:ilvl="0">
      <w:start w:val="1"/>
      <w:numFmt w:val="decimal"/>
      <w:lvlRestart w:val="0"/>
      <w:lvlText w:val="%1."/>
      <w:lvlJc w:val="left"/>
      <w:pPr>
        <w:tabs>
          <w:tab w:val="num" w:pos="720"/>
        </w:tabs>
        <w:ind w:left="0" w:firstLine="0"/>
      </w:pPr>
      <w:rPr>
        <w:rFonts w:hint="default"/>
        <w:b/>
        <w:i w:val="0"/>
        <w:u w:val="none"/>
      </w:rPr>
    </w:lvl>
    <w:lvl w:ilvl="1">
      <w:start w:val="1"/>
      <w:numFmt w:val="decimal"/>
      <w:lvlText w:val="%1.%2"/>
      <w:lvlJc w:val="left"/>
      <w:pPr>
        <w:tabs>
          <w:tab w:val="num" w:pos="720"/>
        </w:tabs>
        <w:ind w:left="0" w:firstLine="720"/>
      </w:pPr>
      <w:rPr>
        <w:rFonts w:hint="default"/>
        <w:b w:val="0"/>
        <w:szCs w:val="24"/>
        <w:u w:val="none"/>
      </w:rPr>
    </w:lvl>
    <w:lvl w:ilvl="2">
      <w:start w:val="1"/>
      <w:numFmt w:val="decimal"/>
      <w:lvlText w:val="%1.%2.%3"/>
      <w:lvlJc w:val="left"/>
      <w:pPr>
        <w:tabs>
          <w:tab w:val="num" w:pos="720"/>
        </w:tabs>
        <w:ind w:left="720" w:firstLine="720"/>
      </w:pPr>
      <w:rPr>
        <w:rFonts w:hint="default"/>
        <w:b w:val="0"/>
        <w:u w:val="none"/>
      </w:rPr>
    </w:lvl>
    <w:lvl w:ilvl="3">
      <w:start w:val="1"/>
      <w:numFmt w:val="lowerLetter"/>
      <w:lvlText w:val="(%4)"/>
      <w:lvlJc w:val="left"/>
      <w:pPr>
        <w:tabs>
          <w:tab w:val="num" w:pos="720"/>
        </w:tabs>
        <w:ind w:left="1440" w:firstLine="720"/>
      </w:pPr>
      <w:rPr>
        <w:rFonts w:hint="default"/>
        <w:b w:val="0"/>
        <w:u w:val="none"/>
      </w:rPr>
    </w:lvl>
    <w:lvl w:ilvl="4">
      <w:start w:val="1"/>
      <w:numFmt w:val="decimal"/>
      <w:lvlText w:val="(%5)"/>
      <w:lvlJc w:val="left"/>
      <w:pPr>
        <w:tabs>
          <w:tab w:val="num" w:pos="5040"/>
        </w:tabs>
        <w:ind w:left="0" w:firstLine="4320"/>
      </w:pPr>
      <w:rPr>
        <w:rFonts w:hint="default"/>
        <w:b w:val="0"/>
        <w:u w:val="none"/>
      </w:rPr>
    </w:lvl>
    <w:lvl w:ilvl="5">
      <w:start w:val="1"/>
      <w:numFmt w:val="lowerLetter"/>
      <w:lvlText w:val="%6)"/>
      <w:lvlJc w:val="left"/>
      <w:pPr>
        <w:tabs>
          <w:tab w:val="num" w:pos="5760"/>
        </w:tabs>
        <w:ind w:left="0" w:firstLine="5040"/>
      </w:pPr>
      <w:rPr>
        <w:rFonts w:hint="default"/>
        <w:b w:val="0"/>
        <w:u w:val="none"/>
      </w:rPr>
    </w:lvl>
    <w:lvl w:ilvl="6">
      <w:start w:val="1"/>
      <w:numFmt w:val="lowerRoman"/>
      <w:lvlText w:val="%7)"/>
      <w:lvlJc w:val="left"/>
      <w:pPr>
        <w:tabs>
          <w:tab w:val="num" w:pos="6480"/>
        </w:tabs>
        <w:ind w:left="0" w:firstLine="5760"/>
      </w:pPr>
      <w:rPr>
        <w:rFonts w:hint="default"/>
        <w:b w:val="0"/>
        <w:u w:val="none"/>
      </w:rPr>
    </w:lvl>
    <w:lvl w:ilvl="7">
      <w:start w:val="1"/>
      <w:numFmt w:val="lowerLetter"/>
      <w:lvlText w:val="%8."/>
      <w:lvlJc w:val="left"/>
      <w:pPr>
        <w:tabs>
          <w:tab w:val="num" w:pos="7200"/>
        </w:tabs>
        <w:ind w:left="0" w:firstLine="6480"/>
      </w:pPr>
      <w:rPr>
        <w:rFonts w:hint="default"/>
        <w:b w:val="0"/>
        <w:u w:val="none"/>
      </w:rPr>
    </w:lvl>
    <w:lvl w:ilvl="8">
      <w:start w:val="1"/>
      <w:numFmt w:val="decimal"/>
      <w:lvlText w:val="%9)"/>
      <w:lvlJc w:val="left"/>
      <w:pPr>
        <w:tabs>
          <w:tab w:val="num" w:pos="7920"/>
        </w:tabs>
        <w:ind w:left="0" w:firstLine="7200"/>
      </w:pPr>
      <w:rPr>
        <w:rFonts w:hint="default"/>
        <w:b w:val="0"/>
        <w:u w:val="none"/>
      </w:rPr>
    </w:lvl>
  </w:abstractNum>
  <w:abstractNum w:abstractNumId="27" w15:restartNumberingAfterBreak="0">
    <w:nsid w:val="5AC1772B"/>
    <w:multiLevelType w:val="multilevel"/>
    <w:tmpl w:val="5B846DA0"/>
    <w:lvl w:ilvl="0">
      <w:start w:val="1"/>
      <w:numFmt w:val="decimal"/>
      <w:lvlRestart w:val="0"/>
      <w:lvlText w:val="Section %1."/>
      <w:lvlJc w:val="left"/>
      <w:pPr>
        <w:tabs>
          <w:tab w:val="num" w:pos="1440"/>
        </w:tabs>
        <w:ind w:left="0" w:firstLine="720"/>
      </w:pPr>
      <w:rPr>
        <w:rFonts w:ascii="Arial" w:hAnsi="Arial" w:cs="Arial" w:hint="default"/>
        <w:b/>
        <w:i w:val="0"/>
        <w:sz w:val="24"/>
        <w:szCs w:val="24"/>
        <w:u w:val="single"/>
      </w:rPr>
    </w:lvl>
    <w:lvl w:ilvl="1">
      <w:start w:val="1"/>
      <w:numFmt w:val="lowerLetter"/>
      <w:lvlText w:val="(%2)"/>
      <w:lvlJc w:val="left"/>
      <w:pPr>
        <w:tabs>
          <w:tab w:val="num" w:pos="2160"/>
        </w:tabs>
        <w:ind w:left="0" w:firstLine="1440"/>
      </w:pPr>
      <w:rPr>
        <w:rFonts w:ascii="Arial" w:hAnsi="Arial" w:cs="Arial" w:hint="default"/>
        <w:b w:val="0"/>
        <w:sz w:val="24"/>
        <w:u w:val="none"/>
      </w:rPr>
    </w:lvl>
    <w:lvl w:ilvl="2">
      <w:start w:val="1"/>
      <w:numFmt w:val="decimal"/>
      <w:lvlText w:val="(%3)"/>
      <w:lvlJc w:val="left"/>
      <w:pPr>
        <w:tabs>
          <w:tab w:val="num" w:pos="2880"/>
        </w:tabs>
        <w:ind w:left="0" w:firstLine="2160"/>
      </w:pPr>
      <w:rPr>
        <w:rFonts w:ascii="Arial" w:hAnsi="Arial" w:cs="Arial" w:hint="default"/>
        <w:b w:val="0"/>
        <w:sz w:val="24"/>
        <w:u w:val="none"/>
      </w:rPr>
    </w:lvl>
    <w:lvl w:ilvl="3">
      <w:start w:val="1"/>
      <w:numFmt w:val="lowerLetter"/>
      <w:lvlText w:val="%4)"/>
      <w:lvlJc w:val="left"/>
      <w:pPr>
        <w:tabs>
          <w:tab w:val="num" w:pos="3600"/>
        </w:tabs>
        <w:ind w:left="0" w:firstLine="2880"/>
      </w:pPr>
      <w:rPr>
        <w:rFonts w:ascii="Arial" w:hAnsi="Arial" w:cs="Arial" w:hint="default"/>
        <w:b w:val="0"/>
        <w:sz w:val="24"/>
        <w:u w:val="none"/>
      </w:rPr>
    </w:lvl>
    <w:lvl w:ilvl="4">
      <w:start w:val="1"/>
      <w:numFmt w:val="upperLetter"/>
      <w:lvlText w:val="(%5)"/>
      <w:lvlJc w:val="left"/>
      <w:pPr>
        <w:tabs>
          <w:tab w:val="num" w:pos="4320"/>
        </w:tabs>
        <w:ind w:left="0" w:firstLine="3600"/>
      </w:pPr>
      <w:rPr>
        <w:rFonts w:ascii="Arial" w:hAnsi="Arial" w:cs="Arial" w:hint="default"/>
        <w:b w:val="0"/>
        <w:sz w:val="24"/>
        <w:u w:val="none"/>
      </w:rPr>
    </w:lvl>
    <w:lvl w:ilvl="5">
      <w:start w:val="1"/>
      <w:numFmt w:val="decimal"/>
      <w:lvlText w:val="(%6)"/>
      <w:lvlJc w:val="left"/>
      <w:pPr>
        <w:tabs>
          <w:tab w:val="num" w:pos="5040"/>
        </w:tabs>
        <w:ind w:left="0" w:firstLine="4320"/>
      </w:pPr>
      <w:rPr>
        <w:rFonts w:ascii="Arial" w:hAnsi="Arial" w:cs="Arial" w:hint="default"/>
        <w:b w:val="0"/>
        <w:sz w:val="24"/>
        <w:u w:val="none"/>
      </w:rPr>
    </w:lvl>
    <w:lvl w:ilvl="6">
      <w:start w:val="1"/>
      <w:numFmt w:val="upperLetter"/>
      <w:lvlText w:val="%7)"/>
      <w:lvlJc w:val="left"/>
      <w:pPr>
        <w:tabs>
          <w:tab w:val="num" w:pos="5760"/>
        </w:tabs>
        <w:ind w:left="0" w:firstLine="5040"/>
      </w:pPr>
      <w:rPr>
        <w:rFonts w:ascii="Arial" w:hAnsi="Arial" w:cs="Arial" w:hint="default"/>
        <w:b w:val="0"/>
        <w:sz w:val="24"/>
        <w:u w:val="none"/>
      </w:rPr>
    </w:lvl>
    <w:lvl w:ilvl="7">
      <w:start w:val="1"/>
      <w:numFmt w:val="lowerLetter"/>
      <w:lvlText w:val="%8."/>
      <w:lvlJc w:val="left"/>
      <w:pPr>
        <w:tabs>
          <w:tab w:val="num" w:pos="6480"/>
        </w:tabs>
        <w:ind w:left="0" w:firstLine="5760"/>
      </w:pPr>
      <w:rPr>
        <w:rFonts w:ascii="Arial" w:hAnsi="Arial" w:cs="Arial" w:hint="default"/>
        <w:b w:val="0"/>
        <w:sz w:val="24"/>
        <w:u w:val="none"/>
      </w:rPr>
    </w:lvl>
    <w:lvl w:ilvl="8">
      <w:start w:val="1"/>
      <w:numFmt w:val="lowerRoman"/>
      <w:lvlText w:val="%9."/>
      <w:lvlJc w:val="left"/>
      <w:pPr>
        <w:tabs>
          <w:tab w:val="num" w:pos="7200"/>
        </w:tabs>
        <w:ind w:left="0" w:firstLine="6480"/>
      </w:pPr>
      <w:rPr>
        <w:rFonts w:ascii="Arial" w:hAnsi="Arial" w:cs="Arial" w:hint="default"/>
        <w:b w:val="0"/>
        <w:sz w:val="24"/>
        <w:u w:val="none"/>
      </w:rPr>
    </w:lvl>
  </w:abstractNum>
  <w:abstractNum w:abstractNumId="28" w15:restartNumberingAfterBreak="0">
    <w:nsid w:val="63091FFF"/>
    <w:multiLevelType w:val="multilevel"/>
    <w:tmpl w:val="D1263A0C"/>
    <w:lvl w:ilvl="0">
      <w:start w:val="1"/>
      <w:numFmt w:val="decimal"/>
      <w:lvlRestart w:val="0"/>
      <w:lvlText w:val="%1."/>
      <w:lvlJc w:val="left"/>
      <w:pPr>
        <w:tabs>
          <w:tab w:val="num" w:pos="720"/>
        </w:tabs>
        <w:ind w:left="0" w:firstLine="0"/>
      </w:pPr>
      <w:rPr>
        <w:rFonts w:hint="default"/>
        <w:b/>
        <w:i w:val="0"/>
        <w:u w:val="none"/>
      </w:rPr>
    </w:lvl>
    <w:lvl w:ilvl="1">
      <w:start w:val="1"/>
      <w:numFmt w:val="decimal"/>
      <w:lvlText w:val="%1.%2"/>
      <w:lvlJc w:val="left"/>
      <w:pPr>
        <w:tabs>
          <w:tab w:val="num" w:pos="720"/>
        </w:tabs>
        <w:ind w:left="0" w:firstLine="720"/>
      </w:pPr>
      <w:rPr>
        <w:rFonts w:hint="default"/>
        <w:b w:val="0"/>
        <w:szCs w:val="24"/>
        <w:u w:val="none"/>
      </w:rPr>
    </w:lvl>
    <w:lvl w:ilvl="2">
      <w:start w:val="1"/>
      <w:numFmt w:val="decimal"/>
      <w:lvlText w:val="%1.%2.%3"/>
      <w:lvlJc w:val="left"/>
      <w:pPr>
        <w:tabs>
          <w:tab w:val="num" w:pos="720"/>
        </w:tabs>
        <w:ind w:left="720" w:firstLine="720"/>
      </w:pPr>
      <w:rPr>
        <w:rFonts w:hint="default"/>
        <w:b w:val="0"/>
        <w:u w:val="none"/>
      </w:rPr>
    </w:lvl>
    <w:lvl w:ilvl="3">
      <w:start w:val="1"/>
      <w:numFmt w:val="lowerLetter"/>
      <w:lvlText w:val="(%4)"/>
      <w:lvlJc w:val="left"/>
      <w:pPr>
        <w:tabs>
          <w:tab w:val="num" w:pos="720"/>
        </w:tabs>
        <w:ind w:left="1440" w:firstLine="720"/>
      </w:pPr>
      <w:rPr>
        <w:rFonts w:hint="default"/>
        <w:b w:val="0"/>
        <w:u w:val="none"/>
      </w:rPr>
    </w:lvl>
    <w:lvl w:ilvl="4">
      <w:start w:val="1"/>
      <w:numFmt w:val="decimal"/>
      <w:lvlText w:val="(%5)"/>
      <w:lvlJc w:val="left"/>
      <w:pPr>
        <w:tabs>
          <w:tab w:val="num" w:pos="5040"/>
        </w:tabs>
        <w:ind w:left="0" w:firstLine="4320"/>
      </w:pPr>
      <w:rPr>
        <w:rFonts w:hint="default"/>
        <w:b w:val="0"/>
        <w:u w:val="none"/>
      </w:rPr>
    </w:lvl>
    <w:lvl w:ilvl="5">
      <w:start w:val="1"/>
      <w:numFmt w:val="lowerLetter"/>
      <w:lvlText w:val="%6)"/>
      <w:lvlJc w:val="left"/>
      <w:pPr>
        <w:tabs>
          <w:tab w:val="num" w:pos="5760"/>
        </w:tabs>
        <w:ind w:left="0" w:firstLine="5040"/>
      </w:pPr>
      <w:rPr>
        <w:rFonts w:hint="default"/>
        <w:b w:val="0"/>
        <w:u w:val="none"/>
      </w:rPr>
    </w:lvl>
    <w:lvl w:ilvl="6">
      <w:start w:val="1"/>
      <w:numFmt w:val="lowerRoman"/>
      <w:lvlText w:val="%7)"/>
      <w:lvlJc w:val="left"/>
      <w:pPr>
        <w:tabs>
          <w:tab w:val="num" w:pos="6480"/>
        </w:tabs>
        <w:ind w:left="0" w:firstLine="5760"/>
      </w:pPr>
      <w:rPr>
        <w:rFonts w:hint="default"/>
        <w:b w:val="0"/>
        <w:u w:val="none"/>
      </w:rPr>
    </w:lvl>
    <w:lvl w:ilvl="7">
      <w:start w:val="1"/>
      <w:numFmt w:val="lowerLetter"/>
      <w:lvlText w:val="%8."/>
      <w:lvlJc w:val="left"/>
      <w:pPr>
        <w:tabs>
          <w:tab w:val="num" w:pos="7200"/>
        </w:tabs>
        <w:ind w:left="0" w:firstLine="6480"/>
      </w:pPr>
      <w:rPr>
        <w:rFonts w:hint="default"/>
        <w:b w:val="0"/>
        <w:u w:val="none"/>
      </w:rPr>
    </w:lvl>
    <w:lvl w:ilvl="8">
      <w:start w:val="1"/>
      <w:numFmt w:val="decimal"/>
      <w:lvlText w:val="%9)"/>
      <w:lvlJc w:val="left"/>
      <w:pPr>
        <w:tabs>
          <w:tab w:val="num" w:pos="7920"/>
        </w:tabs>
        <w:ind w:left="0" w:firstLine="7200"/>
      </w:pPr>
      <w:rPr>
        <w:rFonts w:hint="default"/>
        <w:b w:val="0"/>
        <w:u w:val="none"/>
      </w:rPr>
    </w:lvl>
  </w:abstractNum>
  <w:abstractNum w:abstractNumId="29" w15:restartNumberingAfterBreak="0">
    <w:nsid w:val="6FE148D8"/>
    <w:multiLevelType w:val="multilevel"/>
    <w:tmpl w:val="A1E66038"/>
    <w:lvl w:ilvl="0">
      <w:start w:val="1"/>
      <w:numFmt w:val="decimal"/>
      <w:lvlRestart w:val="0"/>
      <w:lvlText w:val="%1."/>
      <w:lvlJc w:val="left"/>
      <w:pPr>
        <w:tabs>
          <w:tab w:val="num" w:pos="1440"/>
        </w:tabs>
        <w:ind w:left="0" w:firstLine="720"/>
      </w:pPr>
      <w:rPr>
        <w:rFonts w:ascii="Arial" w:hAnsi="Arial" w:cs="Arial" w:hint="default"/>
        <w:b w:val="0"/>
        <w:sz w:val="24"/>
        <w:u w:val="none"/>
      </w:rPr>
    </w:lvl>
    <w:lvl w:ilvl="1">
      <w:start w:val="1"/>
      <w:numFmt w:val="lowerLetter"/>
      <w:lvlText w:val="(%2)"/>
      <w:lvlJc w:val="left"/>
      <w:pPr>
        <w:tabs>
          <w:tab w:val="num" w:pos="2160"/>
        </w:tabs>
        <w:ind w:left="0" w:firstLine="1440"/>
      </w:pPr>
      <w:rPr>
        <w:rFonts w:ascii="Arial" w:hAnsi="Arial" w:cs="Arial" w:hint="default"/>
        <w:b w:val="0"/>
        <w:sz w:val="24"/>
        <w:u w:val="none"/>
      </w:rPr>
    </w:lvl>
    <w:lvl w:ilvl="2">
      <w:start w:val="1"/>
      <w:numFmt w:val="decimal"/>
      <w:lvlText w:val="(%3)"/>
      <w:lvlJc w:val="left"/>
      <w:pPr>
        <w:tabs>
          <w:tab w:val="num" w:pos="2880"/>
        </w:tabs>
        <w:ind w:left="0" w:firstLine="2160"/>
      </w:pPr>
      <w:rPr>
        <w:rFonts w:ascii="Arial" w:hAnsi="Arial" w:cs="Arial" w:hint="default"/>
        <w:b w:val="0"/>
        <w:sz w:val="24"/>
        <w:u w:val="none"/>
      </w:rPr>
    </w:lvl>
    <w:lvl w:ilvl="3">
      <w:start w:val="1"/>
      <w:numFmt w:val="lowerLetter"/>
      <w:lvlText w:val="%4)"/>
      <w:lvlJc w:val="left"/>
      <w:pPr>
        <w:tabs>
          <w:tab w:val="num" w:pos="3600"/>
        </w:tabs>
        <w:ind w:left="0" w:firstLine="2880"/>
      </w:pPr>
      <w:rPr>
        <w:rFonts w:ascii="Arial" w:hAnsi="Arial" w:cs="Arial" w:hint="default"/>
        <w:b w:val="0"/>
        <w:sz w:val="24"/>
        <w:u w:val="none"/>
      </w:rPr>
    </w:lvl>
    <w:lvl w:ilvl="4">
      <w:start w:val="1"/>
      <w:numFmt w:val="upperLetter"/>
      <w:lvlText w:val="(%5)"/>
      <w:lvlJc w:val="left"/>
      <w:pPr>
        <w:tabs>
          <w:tab w:val="num" w:pos="4320"/>
        </w:tabs>
        <w:ind w:left="0" w:firstLine="3600"/>
      </w:pPr>
      <w:rPr>
        <w:rFonts w:ascii="Arial" w:hAnsi="Arial" w:cs="Arial" w:hint="default"/>
        <w:b w:val="0"/>
        <w:sz w:val="24"/>
        <w:u w:val="none"/>
      </w:rPr>
    </w:lvl>
    <w:lvl w:ilvl="5">
      <w:start w:val="1"/>
      <w:numFmt w:val="decimal"/>
      <w:lvlText w:val="(%6)"/>
      <w:lvlJc w:val="left"/>
      <w:pPr>
        <w:tabs>
          <w:tab w:val="num" w:pos="5040"/>
        </w:tabs>
        <w:ind w:left="0" w:firstLine="4320"/>
      </w:pPr>
      <w:rPr>
        <w:rFonts w:ascii="Arial" w:hAnsi="Arial" w:cs="Arial" w:hint="default"/>
        <w:b w:val="0"/>
        <w:sz w:val="24"/>
        <w:u w:val="none"/>
      </w:rPr>
    </w:lvl>
    <w:lvl w:ilvl="6">
      <w:start w:val="1"/>
      <w:numFmt w:val="upperLetter"/>
      <w:lvlText w:val="%7)"/>
      <w:lvlJc w:val="left"/>
      <w:pPr>
        <w:tabs>
          <w:tab w:val="num" w:pos="5760"/>
        </w:tabs>
        <w:ind w:left="0" w:firstLine="5040"/>
      </w:pPr>
      <w:rPr>
        <w:rFonts w:ascii="Arial" w:hAnsi="Arial" w:cs="Arial" w:hint="default"/>
        <w:b w:val="0"/>
        <w:sz w:val="24"/>
        <w:u w:val="none"/>
      </w:rPr>
    </w:lvl>
    <w:lvl w:ilvl="7">
      <w:start w:val="1"/>
      <w:numFmt w:val="lowerLetter"/>
      <w:lvlText w:val="%8."/>
      <w:lvlJc w:val="left"/>
      <w:pPr>
        <w:tabs>
          <w:tab w:val="num" w:pos="6480"/>
        </w:tabs>
        <w:ind w:left="0" w:firstLine="5760"/>
      </w:pPr>
      <w:rPr>
        <w:rFonts w:ascii="Arial" w:hAnsi="Arial" w:cs="Arial" w:hint="default"/>
        <w:b w:val="0"/>
        <w:sz w:val="24"/>
        <w:u w:val="none"/>
      </w:rPr>
    </w:lvl>
    <w:lvl w:ilvl="8">
      <w:start w:val="1"/>
      <w:numFmt w:val="lowerRoman"/>
      <w:lvlText w:val="%9."/>
      <w:lvlJc w:val="left"/>
      <w:pPr>
        <w:tabs>
          <w:tab w:val="num" w:pos="7200"/>
        </w:tabs>
        <w:ind w:left="0" w:firstLine="6480"/>
      </w:pPr>
      <w:rPr>
        <w:rFonts w:ascii="Arial" w:hAnsi="Arial" w:cs="Arial" w:hint="default"/>
        <w:b w:val="0"/>
        <w:sz w:val="24"/>
        <w:u w:val="none"/>
      </w:rPr>
    </w:lvl>
  </w:abstractNum>
  <w:abstractNum w:abstractNumId="30" w15:restartNumberingAfterBreak="0">
    <w:nsid w:val="72A74D66"/>
    <w:multiLevelType w:val="multilevel"/>
    <w:tmpl w:val="01D0D09E"/>
    <w:lvl w:ilvl="0">
      <w:start w:val="1"/>
      <w:numFmt w:val="upperLetter"/>
      <w:lvlRestart w:val="0"/>
      <w:lvlText w:val="%1."/>
      <w:lvlJc w:val="left"/>
      <w:pPr>
        <w:tabs>
          <w:tab w:val="num" w:pos="1440"/>
        </w:tabs>
        <w:ind w:left="0" w:firstLine="720"/>
      </w:pPr>
      <w:rPr>
        <w:rFonts w:hint="default"/>
        <w:b w:val="0"/>
        <w:strike w:val="0"/>
        <w:szCs w:val="24"/>
        <w:u w:val="none"/>
      </w:rPr>
    </w:lvl>
    <w:lvl w:ilvl="1">
      <w:start w:val="1"/>
      <w:numFmt w:val="decimal"/>
      <w:lvlText w:val="%2."/>
      <w:lvlJc w:val="left"/>
      <w:pPr>
        <w:tabs>
          <w:tab w:val="num" w:pos="2160"/>
        </w:tabs>
        <w:ind w:left="0" w:firstLine="1440"/>
      </w:pPr>
      <w:rPr>
        <w:rFonts w:hint="default"/>
        <w:b w:val="0"/>
        <w:u w:val="none"/>
      </w:rPr>
    </w:lvl>
    <w:lvl w:ilvl="2">
      <w:start w:val="1"/>
      <w:numFmt w:val="lowerLetter"/>
      <w:lvlText w:val="%3."/>
      <w:lvlJc w:val="left"/>
      <w:pPr>
        <w:tabs>
          <w:tab w:val="num" w:pos="2880"/>
        </w:tabs>
        <w:ind w:left="0" w:firstLine="2160"/>
      </w:pPr>
      <w:rPr>
        <w:rFonts w:hint="default"/>
        <w:b w:val="0"/>
        <w:u w:val="none"/>
      </w:rPr>
    </w:lvl>
    <w:lvl w:ilvl="3">
      <w:start w:val="1"/>
      <w:numFmt w:val="decimal"/>
      <w:lvlText w:val="(%4)"/>
      <w:lvlJc w:val="left"/>
      <w:pPr>
        <w:tabs>
          <w:tab w:val="num" w:pos="3600"/>
        </w:tabs>
        <w:ind w:left="0" w:firstLine="2880"/>
      </w:pPr>
      <w:rPr>
        <w:rFonts w:hint="default"/>
        <w:b w:val="0"/>
        <w:u w:val="none"/>
      </w:rPr>
    </w:lvl>
    <w:lvl w:ilvl="4">
      <w:start w:val="1"/>
      <w:numFmt w:val="lowerLetter"/>
      <w:lvlText w:val="(%5)"/>
      <w:lvlJc w:val="left"/>
      <w:pPr>
        <w:tabs>
          <w:tab w:val="num" w:pos="4320"/>
        </w:tabs>
        <w:ind w:left="0" w:firstLine="3600"/>
      </w:pPr>
      <w:rPr>
        <w:rFonts w:hint="default"/>
        <w:b w:val="0"/>
        <w:u w:val="none"/>
      </w:rPr>
    </w:lvl>
    <w:lvl w:ilvl="5">
      <w:start w:val="1"/>
      <w:numFmt w:val="lowerRoman"/>
      <w:lvlText w:val="(%6)"/>
      <w:lvlJc w:val="left"/>
      <w:pPr>
        <w:tabs>
          <w:tab w:val="num" w:pos="5220"/>
        </w:tabs>
        <w:ind w:left="0" w:firstLine="4320"/>
      </w:pPr>
      <w:rPr>
        <w:rFonts w:hint="default"/>
        <w:b w:val="0"/>
        <w:u w:val="none"/>
      </w:rPr>
    </w:lvl>
    <w:lvl w:ilvl="6">
      <w:start w:val="1"/>
      <w:numFmt w:val="lowerLetter"/>
      <w:lvlText w:val="%7)"/>
      <w:lvlJc w:val="left"/>
      <w:pPr>
        <w:tabs>
          <w:tab w:val="num" w:pos="5940"/>
        </w:tabs>
        <w:ind w:left="0" w:firstLine="5220"/>
      </w:pPr>
      <w:rPr>
        <w:rFonts w:hint="default"/>
        <w:b w:val="0"/>
        <w:u w:val="none"/>
      </w:rPr>
    </w:lvl>
    <w:lvl w:ilvl="7">
      <w:start w:val="1"/>
      <w:numFmt w:val="decimal"/>
      <w:lvlText w:val="%8."/>
      <w:lvlJc w:val="left"/>
      <w:pPr>
        <w:tabs>
          <w:tab w:val="num" w:pos="6660"/>
        </w:tabs>
        <w:ind w:left="0" w:firstLine="5940"/>
      </w:pPr>
      <w:rPr>
        <w:rFonts w:hint="default"/>
        <w:b w:val="0"/>
        <w:u w:val="none"/>
      </w:rPr>
    </w:lvl>
    <w:lvl w:ilvl="8">
      <w:start w:val="1"/>
      <w:numFmt w:val="lowerRoman"/>
      <w:lvlText w:val="%9."/>
      <w:lvlJc w:val="left"/>
      <w:pPr>
        <w:tabs>
          <w:tab w:val="num" w:pos="7380"/>
        </w:tabs>
        <w:ind w:left="0" w:firstLine="6660"/>
      </w:pPr>
      <w:rPr>
        <w:rFonts w:hint="default"/>
        <w:b w:val="0"/>
        <w:u w:val="none"/>
      </w:rPr>
    </w:lvl>
  </w:abstractNum>
  <w:abstractNum w:abstractNumId="31" w15:restartNumberingAfterBreak="0">
    <w:nsid w:val="7ECA5ADA"/>
    <w:multiLevelType w:val="hybridMultilevel"/>
    <w:tmpl w:val="426E0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F484251"/>
    <w:multiLevelType w:val="hybridMultilevel"/>
    <w:tmpl w:val="5622C8AE"/>
    <w:lvl w:ilvl="0" w:tplc="55040C1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553732323">
    <w:abstractNumId w:val="9"/>
  </w:num>
  <w:num w:numId="2" w16cid:durableId="1654748896">
    <w:abstractNumId w:val="7"/>
  </w:num>
  <w:num w:numId="3" w16cid:durableId="1948924654">
    <w:abstractNumId w:val="6"/>
  </w:num>
  <w:num w:numId="4" w16cid:durableId="1629120199">
    <w:abstractNumId w:val="5"/>
  </w:num>
  <w:num w:numId="5" w16cid:durableId="717363735">
    <w:abstractNumId w:val="4"/>
  </w:num>
  <w:num w:numId="6" w16cid:durableId="1893421898">
    <w:abstractNumId w:val="8"/>
  </w:num>
  <w:num w:numId="7" w16cid:durableId="583952075">
    <w:abstractNumId w:val="3"/>
  </w:num>
  <w:num w:numId="8" w16cid:durableId="469127245">
    <w:abstractNumId w:val="2"/>
  </w:num>
  <w:num w:numId="9" w16cid:durableId="1258907793">
    <w:abstractNumId w:val="1"/>
  </w:num>
  <w:num w:numId="10" w16cid:durableId="1805851456">
    <w:abstractNumId w:val="0"/>
  </w:num>
  <w:num w:numId="11" w16cid:durableId="2145584105">
    <w:abstractNumId w:val="21"/>
  </w:num>
  <w:num w:numId="12" w16cid:durableId="289475426">
    <w:abstractNumId w:val="29"/>
  </w:num>
  <w:num w:numId="13" w16cid:durableId="1654064190">
    <w:abstractNumId w:val="14"/>
  </w:num>
  <w:num w:numId="14" w16cid:durableId="1404838491">
    <w:abstractNumId w:val="20"/>
  </w:num>
  <w:num w:numId="15" w16cid:durableId="1344671411">
    <w:abstractNumId w:val="25"/>
  </w:num>
  <w:num w:numId="16" w16cid:durableId="1376731079">
    <w:abstractNumId w:val="10"/>
  </w:num>
  <w:num w:numId="17" w16cid:durableId="514466120">
    <w:abstractNumId w:val="27"/>
  </w:num>
  <w:num w:numId="18" w16cid:durableId="207108052">
    <w:abstractNumId w:val="11"/>
  </w:num>
  <w:num w:numId="19" w16cid:durableId="1188718098">
    <w:abstractNumId w:val="19"/>
  </w:num>
  <w:num w:numId="20" w16cid:durableId="250898549">
    <w:abstractNumId w:val="32"/>
  </w:num>
  <w:num w:numId="21" w16cid:durableId="533034573">
    <w:abstractNumId w:val="23"/>
  </w:num>
  <w:num w:numId="22" w16cid:durableId="1722828947">
    <w:abstractNumId w:val="30"/>
  </w:num>
  <w:num w:numId="23" w16cid:durableId="571813054">
    <w:abstractNumId w:val="18"/>
  </w:num>
  <w:num w:numId="24" w16cid:durableId="1033577541">
    <w:abstractNumId w:val="16"/>
  </w:num>
  <w:num w:numId="25" w16cid:durableId="1494446123">
    <w:abstractNumId w:val="12"/>
  </w:num>
  <w:num w:numId="26" w16cid:durableId="1839731949">
    <w:abstractNumId w:val="24"/>
  </w:num>
  <w:num w:numId="27" w16cid:durableId="671956529">
    <w:abstractNumId w:val="26"/>
  </w:num>
  <w:num w:numId="28" w16cid:durableId="2034768938">
    <w:abstractNumId w:val="28"/>
  </w:num>
  <w:num w:numId="29" w16cid:durableId="1116214090">
    <w:abstractNumId w:val="15"/>
  </w:num>
  <w:num w:numId="30" w16cid:durableId="467623485">
    <w:abstractNumId w:val="13"/>
  </w:num>
  <w:num w:numId="31" w16cid:durableId="1409378935">
    <w:abstractNumId w:val="17"/>
  </w:num>
  <w:num w:numId="32" w16cid:durableId="380981230">
    <w:abstractNumId w:val="22"/>
  </w:num>
  <w:num w:numId="33" w16cid:durableId="28319197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245"/>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ExpandShiftReturn/>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CCEventSaveFileName" w:val="\\alwyfs01\ALWY_USERS\BJones_ALWY\AppData\Roaming\iManage\Work\Recent\01007.0005_City of Carson-Planning\WPT DA Ordinance (draft 5.9.24) (v2)(981876.2).docx"/>
  </w:docVars>
  <w:rsids>
    <w:rsidRoot w:val="00F03262"/>
    <w:rsid w:val="00001473"/>
    <w:rsid w:val="00020108"/>
    <w:rsid w:val="00020BDE"/>
    <w:rsid w:val="00036DBA"/>
    <w:rsid w:val="0003702D"/>
    <w:rsid w:val="00044B47"/>
    <w:rsid w:val="00046062"/>
    <w:rsid w:val="00050622"/>
    <w:rsid w:val="000535F3"/>
    <w:rsid w:val="00054127"/>
    <w:rsid w:val="0005637C"/>
    <w:rsid w:val="00056AA0"/>
    <w:rsid w:val="0006306C"/>
    <w:rsid w:val="000646FB"/>
    <w:rsid w:val="00067975"/>
    <w:rsid w:val="00067BDC"/>
    <w:rsid w:val="00070BCB"/>
    <w:rsid w:val="00070CCF"/>
    <w:rsid w:val="000724B6"/>
    <w:rsid w:val="0008218E"/>
    <w:rsid w:val="0008730A"/>
    <w:rsid w:val="00097F25"/>
    <w:rsid w:val="000A2CFE"/>
    <w:rsid w:val="000A3BD4"/>
    <w:rsid w:val="000B4FE6"/>
    <w:rsid w:val="000B7C0F"/>
    <w:rsid w:val="000C2312"/>
    <w:rsid w:val="000D0C22"/>
    <w:rsid w:val="000D192D"/>
    <w:rsid w:val="000E26DD"/>
    <w:rsid w:val="000E3FB4"/>
    <w:rsid w:val="000E66FA"/>
    <w:rsid w:val="00100AC5"/>
    <w:rsid w:val="001172A9"/>
    <w:rsid w:val="00123CC0"/>
    <w:rsid w:val="001250AB"/>
    <w:rsid w:val="00125660"/>
    <w:rsid w:val="00135C7B"/>
    <w:rsid w:val="00152898"/>
    <w:rsid w:val="001528E9"/>
    <w:rsid w:val="00152AFF"/>
    <w:rsid w:val="00164BB0"/>
    <w:rsid w:val="00166F02"/>
    <w:rsid w:val="00177328"/>
    <w:rsid w:val="0018212A"/>
    <w:rsid w:val="00185972"/>
    <w:rsid w:val="001879C6"/>
    <w:rsid w:val="001A019F"/>
    <w:rsid w:val="001A4F08"/>
    <w:rsid w:val="001A5DA3"/>
    <w:rsid w:val="001B03EF"/>
    <w:rsid w:val="001B4C67"/>
    <w:rsid w:val="001C2184"/>
    <w:rsid w:val="001D33A6"/>
    <w:rsid w:val="001E7B60"/>
    <w:rsid w:val="001F32AD"/>
    <w:rsid w:val="001F3DEB"/>
    <w:rsid w:val="001F4D7A"/>
    <w:rsid w:val="0020497F"/>
    <w:rsid w:val="00204E68"/>
    <w:rsid w:val="00225C88"/>
    <w:rsid w:val="00230E10"/>
    <w:rsid w:val="0023240D"/>
    <w:rsid w:val="0023648E"/>
    <w:rsid w:val="00241DEC"/>
    <w:rsid w:val="00244C46"/>
    <w:rsid w:val="00246EBC"/>
    <w:rsid w:val="00250028"/>
    <w:rsid w:val="00252CB4"/>
    <w:rsid w:val="00253120"/>
    <w:rsid w:val="00254BDF"/>
    <w:rsid w:val="00255678"/>
    <w:rsid w:val="00255EA9"/>
    <w:rsid w:val="00257DD7"/>
    <w:rsid w:val="002633A0"/>
    <w:rsid w:val="0027186E"/>
    <w:rsid w:val="00291780"/>
    <w:rsid w:val="00296577"/>
    <w:rsid w:val="002A2145"/>
    <w:rsid w:val="002A463A"/>
    <w:rsid w:val="002B5CA0"/>
    <w:rsid w:val="002C3955"/>
    <w:rsid w:val="002C4621"/>
    <w:rsid w:val="002C4D11"/>
    <w:rsid w:val="002C655C"/>
    <w:rsid w:val="002D64F4"/>
    <w:rsid w:val="002E65EA"/>
    <w:rsid w:val="002F1F12"/>
    <w:rsid w:val="003121B1"/>
    <w:rsid w:val="00312DE9"/>
    <w:rsid w:val="0031399F"/>
    <w:rsid w:val="00314793"/>
    <w:rsid w:val="00327246"/>
    <w:rsid w:val="003372DC"/>
    <w:rsid w:val="00337A23"/>
    <w:rsid w:val="00337B61"/>
    <w:rsid w:val="003468A7"/>
    <w:rsid w:val="00350535"/>
    <w:rsid w:val="00354A55"/>
    <w:rsid w:val="00366C9D"/>
    <w:rsid w:val="003704B7"/>
    <w:rsid w:val="0038416C"/>
    <w:rsid w:val="00396A8A"/>
    <w:rsid w:val="003A138F"/>
    <w:rsid w:val="003A4E15"/>
    <w:rsid w:val="003B4CDF"/>
    <w:rsid w:val="003C084A"/>
    <w:rsid w:val="003C13AC"/>
    <w:rsid w:val="003C4B9D"/>
    <w:rsid w:val="003D2454"/>
    <w:rsid w:val="003D34D9"/>
    <w:rsid w:val="003D59FE"/>
    <w:rsid w:val="003E159B"/>
    <w:rsid w:val="003E4EA4"/>
    <w:rsid w:val="003E6B6D"/>
    <w:rsid w:val="003F202B"/>
    <w:rsid w:val="003F4E09"/>
    <w:rsid w:val="003F7B14"/>
    <w:rsid w:val="004029CC"/>
    <w:rsid w:val="004141B3"/>
    <w:rsid w:val="004208E0"/>
    <w:rsid w:val="00421B37"/>
    <w:rsid w:val="00421BD2"/>
    <w:rsid w:val="0042299F"/>
    <w:rsid w:val="00425223"/>
    <w:rsid w:val="00427A87"/>
    <w:rsid w:val="004419F4"/>
    <w:rsid w:val="004501DE"/>
    <w:rsid w:val="00457F49"/>
    <w:rsid w:val="00473548"/>
    <w:rsid w:val="00490910"/>
    <w:rsid w:val="004913CA"/>
    <w:rsid w:val="00497F6C"/>
    <w:rsid w:val="004A4E38"/>
    <w:rsid w:val="004B0073"/>
    <w:rsid w:val="004B519B"/>
    <w:rsid w:val="004C1F4A"/>
    <w:rsid w:val="004D7A27"/>
    <w:rsid w:val="004E0520"/>
    <w:rsid w:val="004E3242"/>
    <w:rsid w:val="004F2940"/>
    <w:rsid w:val="004F3CC1"/>
    <w:rsid w:val="004F44A2"/>
    <w:rsid w:val="004F586C"/>
    <w:rsid w:val="00507756"/>
    <w:rsid w:val="00540B0B"/>
    <w:rsid w:val="0055706E"/>
    <w:rsid w:val="005602CF"/>
    <w:rsid w:val="005678C4"/>
    <w:rsid w:val="005719BB"/>
    <w:rsid w:val="005744B7"/>
    <w:rsid w:val="00575924"/>
    <w:rsid w:val="005779FD"/>
    <w:rsid w:val="00593F08"/>
    <w:rsid w:val="005A198F"/>
    <w:rsid w:val="005A6A69"/>
    <w:rsid w:val="005B0412"/>
    <w:rsid w:val="005B57C7"/>
    <w:rsid w:val="005D1B4D"/>
    <w:rsid w:val="005D6BE8"/>
    <w:rsid w:val="005E2FDC"/>
    <w:rsid w:val="005E38C9"/>
    <w:rsid w:val="005E7E6F"/>
    <w:rsid w:val="005F381F"/>
    <w:rsid w:val="00604496"/>
    <w:rsid w:val="006264C4"/>
    <w:rsid w:val="00630195"/>
    <w:rsid w:val="006322D1"/>
    <w:rsid w:val="006377B3"/>
    <w:rsid w:val="00643A8F"/>
    <w:rsid w:val="006451F4"/>
    <w:rsid w:val="00646EDD"/>
    <w:rsid w:val="00650E76"/>
    <w:rsid w:val="006573B4"/>
    <w:rsid w:val="00660CA0"/>
    <w:rsid w:val="00660E68"/>
    <w:rsid w:val="0066689B"/>
    <w:rsid w:val="00685743"/>
    <w:rsid w:val="006B24A2"/>
    <w:rsid w:val="006D407C"/>
    <w:rsid w:val="006D4F8A"/>
    <w:rsid w:val="006F586E"/>
    <w:rsid w:val="006F7FF3"/>
    <w:rsid w:val="00701FE8"/>
    <w:rsid w:val="00702340"/>
    <w:rsid w:val="00712E08"/>
    <w:rsid w:val="00726623"/>
    <w:rsid w:val="00776632"/>
    <w:rsid w:val="007768EB"/>
    <w:rsid w:val="00785C69"/>
    <w:rsid w:val="00791EB0"/>
    <w:rsid w:val="0079367B"/>
    <w:rsid w:val="007A0278"/>
    <w:rsid w:val="007A3BDC"/>
    <w:rsid w:val="007A4423"/>
    <w:rsid w:val="007A55B9"/>
    <w:rsid w:val="007B197A"/>
    <w:rsid w:val="007B46F6"/>
    <w:rsid w:val="007C5E9F"/>
    <w:rsid w:val="007C62B6"/>
    <w:rsid w:val="007D5206"/>
    <w:rsid w:val="007E3DE3"/>
    <w:rsid w:val="00800683"/>
    <w:rsid w:val="00800821"/>
    <w:rsid w:val="0080393B"/>
    <w:rsid w:val="008043F1"/>
    <w:rsid w:val="008047AC"/>
    <w:rsid w:val="00804F52"/>
    <w:rsid w:val="00807F35"/>
    <w:rsid w:val="008115A1"/>
    <w:rsid w:val="0081779C"/>
    <w:rsid w:val="00821E49"/>
    <w:rsid w:val="00821F99"/>
    <w:rsid w:val="00823A40"/>
    <w:rsid w:val="008324AD"/>
    <w:rsid w:val="008368D4"/>
    <w:rsid w:val="00842FF9"/>
    <w:rsid w:val="00844568"/>
    <w:rsid w:val="00850333"/>
    <w:rsid w:val="00854667"/>
    <w:rsid w:val="00854B1C"/>
    <w:rsid w:val="00860343"/>
    <w:rsid w:val="0086435C"/>
    <w:rsid w:val="00864FA1"/>
    <w:rsid w:val="00866505"/>
    <w:rsid w:val="00870B4F"/>
    <w:rsid w:val="00872C6D"/>
    <w:rsid w:val="00875769"/>
    <w:rsid w:val="00876550"/>
    <w:rsid w:val="008806C5"/>
    <w:rsid w:val="008833E8"/>
    <w:rsid w:val="00884B00"/>
    <w:rsid w:val="0088521D"/>
    <w:rsid w:val="008A1404"/>
    <w:rsid w:val="008A4C1B"/>
    <w:rsid w:val="008B3353"/>
    <w:rsid w:val="008B5981"/>
    <w:rsid w:val="008C16C5"/>
    <w:rsid w:val="008C6162"/>
    <w:rsid w:val="008D136F"/>
    <w:rsid w:val="008D50C4"/>
    <w:rsid w:val="008E732D"/>
    <w:rsid w:val="00901416"/>
    <w:rsid w:val="00902012"/>
    <w:rsid w:val="0090421E"/>
    <w:rsid w:val="00906D9F"/>
    <w:rsid w:val="0091633C"/>
    <w:rsid w:val="009175A1"/>
    <w:rsid w:val="009210A5"/>
    <w:rsid w:val="00923F4F"/>
    <w:rsid w:val="00935464"/>
    <w:rsid w:val="00953296"/>
    <w:rsid w:val="00962364"/>
    <w:rsid w:val="009758BB"/>
    <w:rsid w:val="00983335"/>
    <w:rsid w:val="00991D08"/>
    <w:rsid w:val="00994596"/>
    <w:rsid w:val="00996476"/>
    <w:rsid w:val="009A3A8C"/>
    <w:rsid w:val="009A4911"/>
    <w:rsid w:val="009A52CD"/>
    <w:rsid w:val="009A59DD"/>
    <w:rsid w:val="009B12F2"/>
    <w:rsid w:val="009C2208"/>
    <w:rsid w:val="009C54F8"/>
    <w:rsid w:val="009C7A50"/>
    <w:rsid w:val="009D606F"/>
    <w:rsid w:val="009D724D"/>
    <w:rsid w:val="009D742D"/>
    <w:rsid w:val="009E27FD"/>
    <w:rsid w:val="009F040B"/>
    <w:rsid w:val="00A07CB0"/>
    <w:rsid w:val="00A13544"/>
    <w:rsid w:val="00A203D3"/>
    <w:rsid w:val="00A20537"/>
    <w:rsid w:val="00A22992"/>
    <w:rsid w:val="00A2470C"/>
    <w:rsid w:val="00A33E2A"/>
    <w:rsid w:val="00A34153"/>
    <w:rsid w:val="00A36278"/>
    <w:rsid w:val="00A53D01"/>
    <w:rsid w:val="00A579E8"/>
    <w:rsid w:val="00A774EF"/>
    <w:rsid w:val="00A77AE2"/>
    <w:rsid w:val="00A77C55"/>
    <w:rsid w:val="00A81084"/>
    <w:rsid w:val="00AB25AB"/>
    <w:rsid w:val="00AC6F3A"/>
    <w:rsid w:val="00AE62E5"/>
    <w:rsid w:val="00AF125D"/>
    <w:rsid w:val="00AF1351"/>
    <w:rsid w:val="00AF2DEB"/>
    <w:rsid w:val="00AF6799"/>
    <w:rsid w:val="00AF6BEF"/>
    <w:rsid w:val="00AF727E"/>
    <w:rsid w:val="00AF734A"/>
    <w:rsid w:val="00B00C73"/>
    <w:rsid w:val="00B0321E"/>
    <w:rsid w:val="00B2068C"/>
    <w:rsid w:val="00B3384E"/>
    <w:rsid w:val="00B338EC"/>
    <w:rsid w:val="00B3510B"/>
    <w:rsid w:val="00B358FC"/>
    <w:rsid w:val="00B370DF"/>
    <w:rsid w:val="00B4317A"/>
    <w:rsid w:val="00B43458"/>
    <w:rsid w:val="00B47A9E"/>
    <w:rsid w:val="00B54975"/>
    <w:rsid w:val="00B75A43"/>
    <w:rsid w:val="00B913EE"/>
    <w:rsid w:val="00B917D8"/>
    <w:rsid w:val="00BA62CA"/>
    <w:rsid w:val="00BC20E6"/>
    <w:rsid w:val="00BD0CED"/>
    <w:rsid w:val="00BD1ABF"/>
    <w:rsid w:val="00BD23F9"/>
    <w:rsid w:val="00BD7028"/>
    <w:rsid w:val="00BE2D7B"/>
    <w:rsid w:val="00BE2DB9"/>
    <w:rsid w:val="00BE40BE"/>
    <w:rsid w:val="00BE53C3"/>
    <w:rsid w:val="00BF10A0"/>
    <w:rsid w:val="00BF74C7"/>
    <w:rsid w:val="00BF7766"/>
    <w:rsid w:val="00C01BC7"/>
    <w:rsid w:val="00C15787"/>
    <w:rsid w:val="00C1760F"/>
    <w:rsid w:val="00C20992"/>
    <w:rsid w:val="00C319BA"/>
    <w:rsid w:val="00C35797"/>
    <w:rsid w:val="00C57879"/>
    <w:rsid w:val="00C63E03"/>
    <w:rsid w:val="00C8411E"/>
    <w:rsid w:val="00C851DF"/>
    <w:rsid w:val="00C9233F"/>
    <w:rsid w:val="00C92D7F"/>
    <w:rsid w:val="00CA14D2"/>
    <w:rsid w:val="00CA1FB4"/>
    <w:rsid w:val="00CA6117"/>
    <w:rsid w:val="00CA7E05"/>
    <w:rsid w:val="00CC24C6"/>
    <w:rsid w:val="00CC3E95"/>
    <w:rsid w:val="00CE072C"/>
    <w:rsid w:val="00CE0F65"/>
    <w:rsid w:val="00CE12B2"/>
    <w:rsid w:val="00CE30BC"/>
    <w:rsid w:val="00CE649A"/>
    <w:rsid w:val="00D10359"/>
    <w:rsid w:val="00D12459"/>
    <w:rsid w:val="00D12606"/>
    <w:rsid w:val="00D14628"/>
    <w:rsid w:val="00D1494B"/>
    <w:rsid w:val="00D213C2"/>
    <w:rsid w:val="00D222F4"/>
    <w:rsid w:val="00D25C4C"/>
    <w:rsid w:val="00D2693B"/>
    <w:rsid w:val="00D44C83"/>
    <w:rsid w:val="00D464DD"/>
    <w:rsid w:val="00D5726F"/>
    <w:rsid w:val="00D57878"/>
    <w:rsid w:val="00D66EDB"/>
    <w:rsid w:val="00D75D4A"/>
    <w:rsid w:val="00D86AA2"/>
    <w:rsid w:val="00D95EC7"/>
    <w:rsid w:val="00D976F3"/>
    <w:rsid w:val="00D97ADA"/>
    <w:rsid w:val="00DA1212"/>
    <w:rsid w:val="00DB0D47"/>
    <w:rsid w:val="00DB289C"/>
    <w:rsid w:val="00DB7819"/>
    <w:rsid w:val="00DB7AF8"/>
    <w:rsid w:val="00DC0E33"/>
    <w:rsid w:val="00DD4AA2"/>
    <w:rsid w:val="00DD4FBB"/>
    <w:rsid w:val="00DD53FC"/>
    <w:rsid w:val="00DD757B"/>
    <w:rsid w:val="00DE1EC6"/>
    <w:rsid w:val="00DE5032"/>
    <w:rsid w:val="00DF56D9"/>
    <w:rsid w:val="00E016D8"/>
    <w:rsid w:val="00E051DC"/>
    <w:rsid w:val="00E112D4"/>
    <w:rsid w:val="00E12FBD"/>
    <w:rsid w:val="00E14396"/>
    <w:rsid w:val="00E2073A"/>
    <w:rsid w:val="00E31F2B"/>
    <w:rsid w:val="00E36ADA"/>
    <w:rsid w:val="00E40CE6"/>
    <w:rsid w:val="00E51693"/>
    <w:rsid w:val="00E62697"/>
    <w:rsid w:val="00E7135F"/>
    <w:rsid w:val="00EA2DEB"/>
    <w:rsid w:val="00EA2F84"/>
    <w:rsid w:val="00EB0607"/>
    <w:rsid w:val="00EB65C4"/>
    <w:rsid w:val="00EB709F"/>
    <w:rsid w:val="00EB7DD2"/>
    <w:rsid w:val="00EC4D0F"/>
    <w:rsid w:val="00EC5054"/>
    <w:rsid w:val="00EC5804"/>
    <w:rsid w:val="00ED54A7"/>
    <w:rsid w:val="00ED67FC"/>
    <w:rsid w:val="00EE5392"/>
    <w:rsid w:val="00EF03D4"/>
    <w:rsid w:val="00EF2513"/>
    <w:rsid w:val="00EF363D"/>
    <w:rsid w:val="00F00599"/>
    <w:rsid w:val="00F03262"/>
    <w:rsid w:val="00F03932"/>
    <w:rsid w:val="00F0612E"/>
    <w:rsid w:val="00F14247"/>
    <w:rsid w:val="00F26402"/>
    <w:rsid w:val="00F26F1E"/>
    <w:rsid w:val="00F30F2B"/>
    <w:rsid w:val="00F37744"/>
    <w:rsid w:val="00F408F0"/>
    <w:rsid w:val="00F42E56"/>
    <w:rsid w:val="00F52C7F"/>
    <w:rsid w:val="00F53461"/>
    <w:rsid w:val="00F53798"/>
    <w:rsid w:val="00F6657F"/>
    <w:rsid w:val="00F66BD8"/>
    <w:rsid w:val="00F75858"/>
    <w:rsid w:val="00F81C4E"/>
    <w:rsid w:val="00F82E9B"/>
    <w:rsid w:val="00F93E7C"/>
    <w:rsid w:val="00FA008F"/>
    <w:rsid w:val="00FA2157"/>
    <w:rsid w:val="00FB59ED"/>
    <w:rsid w:val="00FC13F3"/>
    <w:rsid w:val="00FC2F0D"/>
    <w:rsid w:val="00FC5EEC"/>
    <w:rsid w:val="00FC7EB9"/>
    <w:rsid w:val="00FD210E"/>
    <w:rsid w:val="00FE0274"/>
    <w:rsid w:val="00FE20AA"/>
    <w:rsid w:val="00FE528C"/>
    <w:rsid w:val="00FE66C4"/>
    <w:rsid w:val="00FE778C"/>
    <w:rsid w:val="00FF6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1A21335"/>
  <w15:docId w15:val="{A2492F8B-1722-44EF-BA34-0F5695A5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C46"/>
    <w:pPr>
      <w:jc w:val="both"/>
    </w:pPr>
    <w:rPr>
      <w:rFonts w:ascii="Arial" w:hAnsi="Arial" w:cs="Arial"/>
      <w:sz w:val="24"/>
    </w:rPr>
  </w:style>
  <w:style w:type="paragraph" w:styleId="Heading1">
    <w:name w:val="heading 1"/>
    <w:aliases w:val="h1"/>
    <w:basedOn w:val="Normal"/>
    <w:next w:val="Heading2"/>
    <w:qFormat/>
    <w:rsid w:val="00A53D01"/>
    <w:pPr>
      <w:spacing w:before="240"/>
      <w:ind w:left="720" w:hanging="720"/>
      <w:jc w:val="left"/>
      <w:outlineLvl w:val="0"/>
    </w:pPr>
    <w:rPr>
      <w:color w:val="0000FF"/>
    </w:rPr>
  </w:style>
  <w:style w:type="paragraph" w:styleId="Heading2">
    <w:name w:val="heading 2"/>
    <w:aliases w:val="h2,stdHang2"/>
    <w:basedOn w:val="Normal"/>
    <w:qFormat/>
    <w:pPr>
      <w:spacing w:before="240"/>
      <w:ind w:left="1440" w:hanging="720"/>
      <w:outlineLvl w:val="1"/>
    </w:pPr>
    <w:rPr>
      <w:color w:val="0000FF"/>
    </w:rPr>
  </w:style>
  <w:style w:type="paragraph" w:styleId="Heading3">
    <w:name w:val="heading 3"/>
    <w:aliases w:val="h3"/>
    <w:basedOn w:val="Normal"/>
    <w:qFormat/>
    <w:pPr>
      <w:spacing w:before="240"/>
      <w:ind w:left="2160" w:hanging="720"/>
      <w:outlineLvl w:val="2"/>
    </w:pPr>
    <w:rPr>
      <w:color w:val="0000FF"/>
    </w:rPr>
  </w:style>
  <w:style w:type="paragraph" w:styleId="Heading4">
    <w:name w:val="heading 4"/>
    <w:aliases w:val="h4"/>
    <w:basedOn w:val="Normal"/>
    <w:qFormat/>
    <w:pPr>
      <w:spacing w:before="240"/>
      <w:ind w:left="2880" w:hanging="720"/>
      <w:outlineLvl w:val="3"/>
    </w:pPr>
    <w:rPr>
      <w:color w:val="0000FF"/>
    </w:rPr>
  </w:style>
  <w:style w:type="paragraph" w:styleId="Heading5">
    <w:name w:val="heading 5"/>
    <w:aliases w:val="h5"/>
    <w:basedOn w:val="Normal"/>
    <w:qFormat/>
    <w:pPr>
      <w:spacing w:before="240"/>
      <w:ind w:left="3600" w:hanging="720"/>
      <w:outlineLvl w:val="4"/>
    </w:pPr>
    <w:rPr>
      <w:color w:val="0000FF"/>
    </w:rPr>
  </w:style>
  <w:style w:type="paragraph" w:styleId="Heading6">
    <w:name w:val="heading 6"/>
    <w:aliases w:val="h6"/>
    <w:basedOn w:val="Normal"/>
    <w:qFormat/>
    <w:pPr>
      <w:spacing w:before="240"/>
      <w:ind w:left="4320" w:hanging="720"/>
      <w:outlineLvl w:val="5"/>
    </w:pPr>
    <w:rPr>
      <w:color w:val="0000FF"/>
    </w:rPr>
  </w:style>
  <w:style w:type="paragraph" w:styleId="Heading7">
    <w:name w:val="heading 7"/>
    <w:aliases w:val="h7"/>
    <w:basedOn w:val="Normal"/>
    <w:qFormat/>
    <w:pPr>
      <w:spacing w:before="240"/>
      <w:ind w:left="5040" w:hanging="720"/>
      <w:outlineLvl w:val="6"/>
    </w:pPr>
    <w:rPr>
      <w:color w:val="0000FF"/>
    </w:rPr>
  </w:style>
  <w:style w:type="paragraph" w:styleId="Heading8">
    <w:name w:val="heading 8"/>
    <w:aliases w:val="h8"/>
    <w:basedOn w:val="Normal"/>
    <w:qFormat/>
    <w:pPr>
      <w:spacing w:before="240"/>
      <w:ind w:left="5760" w:hanging="720"/>
      <w:outlineLvl w:val="7"/>
    </w:pPr>
    <w:rPr>
      <w:color w:val="0000FF"/>
    </w:rPr>
  </w:style>
  <w:style w:type="paragraph" w:styleId="Heading9">
    <w:name w:val="heading 9"/>
    <w:aliases w:val="h9"/>
    <w:basedOn w:val="Normal"/>
    <w:qFormat/>
    <w:pPr>
      <w:spacing w:before="240"/>
      <w:ind w:left="6480" w:hanging="720"/>
      <w:outlineLvl w:val="8"/>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Pr>
      <w:rFonts w:ascii="Arial" w:hAnsi="Arial" w:cs="Arial"/>
    </w:rPr>
  </w:style>
  <w:style w:type="paragraph" w:styleId="NormalIndent">
    <w:name w:val="Normal Indent"/>
    <w:basedOn w:val="Normal"/>
    <w:pPr>
      <w:spacing w:before="240"/>
      <w:ind w:firstLine="1440"/>
    </w:pPr>
  </w:style>
  <w:style w:type="paragraph" w:styleId="FootnoteText">
    <w:name w:val="footnote text"/>
    <w:basedOn w:val="Normal"/>
    <w:semiHidden/>
    <w:pPr>
      <w:widowControl w:val="0"/>
      <w:tabs>
        <w:tab w:val="left" w:pos="360"/>
      </w:tabs>
    </w:pPr>
  </w:style>
  <w:style w:type="paragraph" w:styleId="TOC1">
    <w:name w:val="toc 1"/>
    <w:basedOn w:val="Normal"/>
    <w:next w:val="Normal"/>
    <w:semiHidden/>
    <w:pPr>
      <w:tabs>
        <w:tab w:val="right" w:leader="dot" w:pos="9072"/>
      </w:tabs>
      <w:spacing w:before="240"/>
      <w:ind w:left="720" w:right="1008" w:hanging="720"/>
    </w:pPr>
  </w:style>
  <w:style w:type="paragraph" w:styleId="TOAHeading">
    <w:name w:val="toa heading"/>
    <w:basedOn w:val="Normal"/>
    <w:next w:val="Normal"/>
    <w:semiHidden/>
    <w:pPr>
      <w:spacing w:before="240"/>
    </w:pPr>
    <w:rPr>
      <w:b/>
      <w:u w:val="single"/>
    </w:rPr>
  </w:style>
  <w:style w:type="character" w:customStyle="1" w:styleId="FooterTxt">
    <w:name w:val="FooterTxt"/>
    <w:rsid w:val="00B3510B"/>
    <w:rPr>
      <w:rFonts w:ascii="Arial" w:hAnsi="Arial" w:cs="Arial"/>
      <w:dstrike w:val="0"/>
      <w:sz w:val="16"/>
      <w:vertAlign w:val="baseline"/>
    </w:rPr>
  </w:style>
  <w:style w:type="paragraph" w:customStyle="1" w:styleId="Center">
    <w:name w:val="Center"/>
    <w:aliases w:val="c"/>
    <w:basedOn w:val="Normal"/>
    <w:next w:val="Body"/>
    <w:pPr>
      <w:keepNext/>
      <w:keepLines/>
      <w:suppressAutoHyphens/>
      <w:spacing w:before="240"/>
      <w:jc w:val="center"/>
    </w:pPr>
  </w:style>
  <w:style w:type="paragraph" w:customStyle="1" w:styleId="Body">
    <w:name w:val="Body"/>
    <w:aliases w:val="b,stdBod"/>
    <w:basedOn w:val="Normal"/>
    <w:pPr>
      <w:suppressAutoHyphens/>
      <w:spacing w:before="240"/>
      <w:ind w:firstLine="720"/>
    </w:pPr>
  </w:style>
  <w:style w:type="paragraph" w:customStyle="1" w:styleId="FlushLeft">
    <w:name w:val="Flush Left"/>
    <w:aliases w:val="fl"/>
    <w:basedOn w:val="Normal"/>
    <w:rsid w:val="00A07CB0"/>
    <w:pPr>
      <w:spacing w:before="240"/>
    </w:pPr>
  </w:style>
  <w:style w:type="paragraph" w:customStyle="1" w:styleId="BodyDouble">
    <w:name w:val="Body Double"/>
    <w:aliases w:val="bd"/>
    <w:basedOn w:val="Body"/>
    <w:pPr>
      <w:spacing w:before="0" w:line="480" w:lineRule="auto"/>
    </w:pPr>
  </w:style>
  <w:style w:type="paragraph" w:customStyle="1" w:styleId="Table">
    <w:name w:val="Table"/>
    <w:basedOn w:val="Normal"/>
    <w:pPr>
      <w:spacing w:before="40" w:after="40"/>
    </w:pPr>
  </w:style>
  <w:style w:type="paragraph" w:styleId="TOC2">
    <w:name w:val="toc 2"/>
    <w:basedOn w:val="Normal"/>
    <w:next w:val="Normal"/>
    <w:semiHidden/>
    <w:pPr>
      <w:tabs>
        <w:tab w:val="right" w:leader="dot" w:pos="9072"/>
      </w:tabs>
      <w:spacing w:before="240"/>
      <w:ind w:left="720" w:right="1008"/>
    </w:pPr>
  </w:style>
  <w:style w:type="paragraph" w:styleId="TOC3">
    <w:name w:val="toc 3"/>
    <w:basedOn w:val="Normal"/>
    <w:next w:val="Normal"/>
    <w:semiHidden/>
    <w:pPr>
      <w:tabs>
        <w:tab w:val="right" w:leader="dot" w:pos="9072"/>
      </w:tabs>
      <w:spacing w:before="240"/>
      <w:ind w:left="720" w:right="1008" w:firstLine="720"/>
    </w:pPr>
  </w:style>
  <w:style w:type="paragraph" w:styleId="TOC4">
    <w:name w:val="toc 4"/>
    <w:basedOn w:val="Normal"/>
    <w:next w:val="Normal"/>
    <w:semiHidden/>
    <w:pPr>
      <w:tabs>
        <w:tab w:val="right" w:leader="dot" w:pos="9072"/>
      </w:tabs>
      <w:spacing w:before="240"/>
      <w:ind w:left="2160" w:right="1008"/>
    </w:pPr>
  </w:style>
  <w:style w:type="paragraph" w:styleId="TOC5">
    <w:name w:val="toc 5"/>
    <w:basedOn w:val="Normal"/>
    <w:next w:val="Normal"/>
    <w:semiHidden/>
    <w:pPr>
      <w:tabs>
        <w:tab w:val="right" w:leader="dot" w:pos="9072"/>
      </w:tabs>
      <w:spacing w:before="240"/>
      <w:ind w:left="2880" w:right="1008"/>
    </w:pPr>
  </w:style>
  <w:style w:type="paragraph" w:styleId="TOC6">
    <w:name w:val="toc 6"/>
    <w:basedOn w:val="Normal"/>
    <w:next w:val="Normal"/>
    <w:semiHidden/>
    <w:pPr>
      <w:tabs>
        <w:tab w:val="right" w:leader="dot" w:pos="9072"/>
      </w:tabs>
      <w:spacing w:before="240"/>
      <w:ind w:left="3600" w:right="1008"/>
    </w:pPr>
  </w:style>
  <w:style w:type="paragraph" w:styleId="TOC7">
    <w:name w:val="toc 7"/>
    <w:basedOn w:val="Normal"/>
    <w:next w:val="Normal"/>
    <w:semiHidden/>
    <w:pPr>
      <w:tabs>
        <w:tab w:val="right" w:leader="dot" w:pos="9072"/>
      </w:tabs>
      <w:spacing w:before="240"/>
      <w:ind w:left="4320" w:right="1008"/>
    </w:pPr>
  </w:style>
  <w:style w:type="paragraph" w:styleId="TOC8">
    <w:name w:val="toc 8"/>
    <w:basedOn w:val="Normal"/>
    <w:next w:val="Normal"/>
    <w:semiHidden/>
    <w:pPr>
      <w:tabs>
        <w:tab w:val="right" w:leader="dot" w:pos="9072"/>
      </w:tabs>
      <w:spacing w:before="240"/>
      <w:ind w:left="5040" w:right="1008"/>
    </w:pPr>
  </w:style>
  <w:style w:type="paragraph" w:styleId="TOC9">
    <w:name w:val="toc 9"/>
    <w:basedOn w:val="Normal"/>
    <w:next w:val="Normal"/>
    <w:semiHidden/>
    <w:pPr>
      <w:tabs>
        <w:tab w:val="right" w:leader="dot" w:pos="9072"/>
      </w:tabs>
      <w:spacing w:before="240"/>
      <w:ind w:left="5760" w:right="1008"/>
    </w:pPr>
  </w:style>
  <w:style w:type="character" w:customStyle="1" w:styleId="NonTocText">
    <w:name w:val="Non Toc Text"/>
    <w:rPr>
      <w:color w:val="000000"/>
    </w:rPr>
  </w:style>
  <w:style w:type="character" w:styleId="FootnoteReference">
    <w:name w:val="footnote reference"/>
    <w:semiHidden/>
    <w:rPr>
      <w:vertAlign w:val="superscript"/>
    </w:rPr>
  </w:style>
  <w:style w:type="paragraph" w:customStyle="1" w:styleId="Hanging">
    <w:name w:val="Hanging"/>
    <w:aliases w:val="h"/>
    <w:basedOn w:val="Normal"/>
    <w:pPr>
      <w:spacing w:before="240"/>
      <w:ind w:left="720" w:hanging="720"/>
    </w:pPr>
  </w:style>
  <w:style w:type="paragraph" w:styleId="BlockText">
    <w:name w:val="Block Text"/>
    <w:basedOn w:val="Normal"/>
    <w:pPr>
      <w:spacing w:before="120"/>
      <w:ind w:left="1440" w:right="1440"/>
    </w:pPr>
  </w:style>
  <w:style w:type="paragraph" w:customStyle="1" w:styleId="Indent1">
    <w:name w:val="Indent 1&quot;"/>
    <w:aliases w:val="i1"/>
    <w:basedOn w:val="Normal"/>
    <w:pPr>
      <w:spacing w:before="240"/>
      <w:ind w:left="1440"/>
    </w:pPr>
  </w:style>
  <w:style w:type="paragraph" w:customStyle="1" w:styleId="IndentBodyDouble">
    <w:name w:val="Indent Body Double"/>
    <w:aliases w:val="ibd"/>
    <w:basedOn w:val="IndentBody"/>
    <w:pPr>
      <w:spacing w:before="0" w:line="480" w:lineRule="auto"/>
    </w:pPr>
  </w:style>
  <w:style w:type="paragraph" w:customStyle="1" w:styleId="IndentBody">
    <w:name w:val="Indent Body"/>
    <w:aliases w:val="ib"/>
    <w:basedOn w:val="Normal"/>
    <w:pPr>
      <w:spacing w:before="240"/>
      <w:ind w:left="720" w:firstLine="720"/>
    </w:pPr>
  </w:style>
  <w:style w:type="paragraph" w:customStyle="1" w:styleId="Indent1Body">
    <w:name w:val="Indent 1&quot; Body"/>
    <w:aliases w:val="i1b"/>
    <w:basedOn w:val="Normal"/>
    <w:pPr>
      <w:spacing w:before="240"/>
      <w:ind w:left="1440" w:firstLine="720"/>
    </w:pPr>
  </w:style>
  <w:style w:type="paragraph" w:customStyle="1" w:styleId="FlushLeftDouble">
    <w:name w:val="Flush Left Double"/>
    <w:aliases w:val="fld"/>
    <w:basedOn w:val="FlushLeft"/>
    <w:pPr>
      <w:spacing w:before="0" w:line="480" w:lineRule="auto"/>
    </w:pPr>
  </w:style>
  <w:style w:type="paragraph" w:customStyle="1" w:styleId="HangingIndent1Double">
    <w:name w:val="Hanging Indent 1&quot; Double"/>
    <w:aliases w:val="hi1d"/>
    <w:basedOn w:val="HangingDouble"/>
    <w:pPr>
      <w:ind w:left="1440" w:hanging="1440"/>
    </w:pPr>
  </w:style>
  <w:style w:type="paragraph" w:customStyle="1" w:styleId="HangingDouble">
    <w:name w:val="Hanging Double"/>
    <w:aliases w:val="hd"/>
    <w:basedOn w:val="Hanging"/>
    <w:pPr>
      <w:spacing w:before="0" w:line="480" w:lineRule="auto"/>
    </w:pPr>
  </w:style>
  <w:style w:type="paragraph" w:styleId="TableofAuthorities">
    <w:name w:val="table of authorities"/>
    <w:basedOn w:val="Normal"/>
    <w:next w:val="Normal"/>
    <w:autoRedefine/>
    <w:semiHidden/>
    <w:pPr>
      <w:tabs>
        <w:tab w:val="right" w:leader="dot" w:pos="8928"/>
      </w:tabs>
      <w:ind w:left="720" w:right="1008" w:hanging="720"/>
    </w:pPr>
  </w:style>
  <w:style w:type="character" w:styleId="LineNumber">
    <w:name w:val="line number"/>
    <w:basedOn w:val="DefaultParagraphFont"/>
  </w:style>
  <w:style w:type="paragraph" w:customStyle="1" w:styleId="CenterDouble">
    <w:name w:val="Center Double"/>
    <w:aliases w:val="cd"/>
    <w:basedOn w:val="Center"/>
    <w:next w:val="BodyDouble"/>
    <w:pPr>
      <w:spacing w:before="0" w:line="480" w:lineRule="auto"/>
    </w:pPr>
  </w:style>
  <w:style w:type="paragraph" w:customStyle="1" w:styleId="Indent1Double">
    <w:name w:val="Indent 1&quot; Double"/>
    <w:aliases w:val="i1d"/>
    <w:basedOn w:val="Indent1"/>
    <w:pPr>
      <w:spacing w:before="0" w:line="480" w:lineRule="auto"/>
    </w:pPr>
  </w:style>
  <w:style w:type="paragraph" w:customStyle="1" w:styleId="Indent">
    <w:name w:val="Indent"/>
    <w:aliases w:val="i"/>
    <w:basedOn w:val="Normal"/>
    <w:pPr>
      <w:spacing w:before="240"/>
      <w:ind w:left="720"/>
    </w:pPr>
  </w:style>
  <w:style w:type="paragraph" w:customStyle="1" w:styleId="IndentDouble">
    <w:name w:val="Indent Double"/>
    <w:aliases w:val="id"/>
    <w:basedOn w:val="Indent"/>
    <w:pPr>
      <w:spacing w:before="0" w:line="480" w:lineRule="auto"/>
    </w:pPr>
  </w:style>
  <w:style w:type="paragraph" w:customStyle="1" w:styleId="IndentHanging">
    <w:name w:val="Indent Hanging"/>
    <w:aliases w:val="ih"/>
    <w:basedOn w:val="Normal"/>
    <w:pPr>
      <w:spacing w:before="240"/>
      <w:ind w:left="1440" w:hanging="720"/>
    </w:pPr>
  </w:style>
  <w:style w:type="paragraph" w:customStyle="1" w:styleId="IndentHangingDouble">
    <w:name w:val="Indent Hanging Double"/>
    <w:aliases w:val="ihd"/>
    <w:basedOn w:val="IndentHanging"/>
    <w:pPr>
      <w:spacing w:before="0" w:line="480" w:lineRule="auto"/>
    </w:pPr>
  </w:style>
  <w:style w:type="paragraph" w:customStyle="1" w:styleId="Indent1BodyDouble">
    <w:name w:val="Indent 1&quot; Body Double"/>
    <w:aliases w:val="i1bd"/>
    <w:basedOn w:val="Indent1Body"/>
    <w:pPr>
      <w:spacing w:before="0" w:line="480" w:lineRule="auto"/>
    </w:pPr>
  </w:style>
  <w:style w:type="paragraph" w:customStyle="1" w:styleId="HangingIndent1">
    <w:name w:val="Hanging Indent 1&quot;"/>
    <w:aliases w:val="hi1"/>
    <w:basedOn w:val="Hanging"/>
    <w:pPr>
      <w:ind w:left="1440" w:hanging="1440"/>
    </w:pPr>
  </w:style>
  <w:style w:type="paragraph" w:styleId="ListBullet">
    <w:name w:val="List Bullet"/>
    <w:aliases w:val="*"/>
    <w:basedOn w:val="Normal"/>
    <w:autoRedefine/>
    <w:pPr>
      <w:numPr>
        <w:numId w:val="1"/>
      </w:numPr>
    </w:pPr>
  </w:style>
  <w:style w:type="paragraph" w:customStyle="1" w:styleId="Body1">
    <w:name w:val="Body 1&quot;"/>
    <w:aliases w:val="b1"/>
    <w:basedOn w:val="Normal"/>
    <w:pPr>
      <w:spacing w:before="240"/>
      <w:ind w:firstLine="1440"/>
    </w:pPr>
  </w:style>
  <w:style w:type="paragraph" w:customStyle="1" w:styleId="Body1Double">
    <w:name w:val="Body 1&quot; Double"/>
    <w:aliases w:val="b1d"/>
    <w:basedOn w:val="Body1"/>
    <w:pPr>
      <w:spacing w:before="0" w:line="480" w:lineRule="auto"/>
    </w:pPr>
  </w:style>
  <w:style w:type="paragraph" w:customStyle="1" w:styleId="Auto1">
    <w:name w:val="Auto 1"/>
    <w:aliases w:val="a1"/>
    <w:basedOn w:val="Normal"/>
    <w:pPr>
      <w:spacing w:before="240"/>
    </w:pPr>
  </w:style>
  <w:style w:type="paragraph" w:customStyle="1" w:styleId="Indent1Hanging">
    <w:name w:val="Indent 1&quot; Hanging"/>
    <w:aliases w:val="i1h"/>
    <w:basedOn w:val="Normal"/>
    <w:pPr>
      <w:spacing w:before="240"/>
      <w:ind w:left="2160" w:hanging="720"/>
    </w:pPr>
  </w:style>
  <w:style w:type="paragraph" w:customStyle="1" w:styleId="Indent1HangingDouble">
    <w:name w:val="Indent 1&quot; Hanging Double"/>
    <w:aliases w:val="i1hd"/>
    <w:basedOn w:val="Indent1Hanging"/>
    <w:pPr>
      <w:spacing w:before="0" w:line="480" w:lineRule="auto"/>
    </w:pPr>
  </w:style>
  <w:style w:type="paragraph" w:customStyle="1" w:styleId="Auto2">
    <w:name w:val="Auto 2"/>
    <w:aliases w:val="a2"/>
    <w:basedOn w:val="Normal"/>
    <w:pPr>
      <w:tabs>
        <w:tab w:val="left" w:pos="2160"/>
      </w:tabs>
      <w:spacing w:before="240"/>
    </w:pPr>
  </w:style>
  <w:style w:type="paragraph" w:customStyle="1" w:styleId="Auto3">
    <w:name w:val="Auto 3"/>
    <w:aliases w:val="a3"/>
    <w:basedOn w:val="Normal"/>
    <w:pPr>
      <w:spacing w:before="240"/>
    </w:pPr>
  </w:style>
  <w:style w:type="paragraph" w:customStyle="1" w:styleId="Auto4">
    <w:name w:val="Auto 4"/>
    <w:aliases w:val="a4"/>
    <w:basedOn w:val="Normal"/>
    <w:pPr>
      <w:tabs>
        <w:tab w:val="left" w:pos="3600"/>
      </w:tabs>
      <w:spacing w:before="240"/>
    </w:pPr>
  </w:style>
  <w:style w:type="paragraph" w:customStyle="1" w:styleId="Auto5">
    <w:name w:val="Auto 5"/>
    <w:aliases w:val="a5"/>
    <w:basedOn w:val="Normal"/>
    <w:pPr>
      <w:tabs>
        <w:tab w:val="left" w:pos="4320"/>
      </w:tabs>
      <w:spacing w:before="240"/>
    </w:pPr>
  </w:style>
  <w:style w:type="paragraph" w:customStyle="1" w:styleId="Auto6">
    <w:name w:val="Auto 6"/>
    <w:aliases w:val="a6"/>
    <w:basedOn w:val="Normal"/>
    <w:pPr>
      <w:spacing w:before="240"/>
    </w:pPr>
  </w:style>
  <w:style w:type="paragraph" w:customStyle="1" w:styleId="Auto7">
    <w:name w:val="Auto 7"/>
    <w:aliases w:val="a7"/>
    <w:basedOn w:val="Normal"/>
    <w:pPr>
      <w:spacing w:before="240"/>
    </w:pPr>
  </w:style>
  <w:style w:type="paragraph" w:customStyle="1" w:styleId="Auto8">
    <w:name w:val="Auto 8"/>
    <w:aliases w:val="a8"/>
    <w:basedOn w:val="Normal"/>
    <w:pPr>
      <w:spacing w:before="240"/>
    </w:pPr>
  </w:style>
  <w:style w:type="paragraph" w:customStyle="1" w:styleId="Auto9">
    <w:name w:val="Auto 9"/>
    <w:aliases w:val="a9"/>
    <w:basedOn w:val="Normal"/>
    <w:pPr>
      <w:spacing w:before="240"/>
    </w:pPr>
  </w:style>
  <w:style w:type="paragraph" w:customStyle="1" w:styleId="Quote1">
    <w:name w:val="Quote 1&quot;"/>
    <w:aliases w:val="q1"/>
    <w:basedOn w:val="Normal"/>
    <w:pPr>
      <w:spacing w:before="240"/>
      <w:ind w:left="1440" w:right="1440"/>
    </w:pPr>
  </w:style>
  <w:style w:type="paragraph" w:customStyle="1" w:styleId="Quote1Double">
    <w:name w:val="Quote 1&quot; Double"/>
    <w:aliases w:val="q1d"/>
    <w:basedOn w:val="Quote1"/>
    <w:pPr>
      <w:spacing w:before="0" w:line="480" w:lineRule="auto"/>
    </w:pPr>
  </w:style>
  <w:style w:type="paragraph" w:customStyle="1" w:styleId="Quote10">
    <w:name w:val="Quote1"/>
    <w:aliases w:val="q"/>
    <w:basedOn w:val="Normal"/>
    <w:pPr>
      <w:spacing w:before="240"/>
      <w:ind w:left="720" w:right="720"/>
    </w:pPr>
  </w:style>
  <w:style w:type="paragraph" w:customStyle="1" w:styleId="QuoteDouble">
    <w:name w:val="Quote Double"/>
    <w:aliases w:val="qd"/>
    <w:basedOn w:val="Quote10"/>
    <w:pPr>
      <w:spacing w:before="0" w:line="480" w:lineRule="auto"/>
    </w:pPr>
  </w:style>
  <w:style w:type="paragraph" w:styleId="Caption">
    <w:name w:val="caption"/>
    <w:basedOn w:val="Normal"/>
    <w:next w:val="Normal"/>
    <w:qFormat/>
    <w:pPr>
      <w:spacing w:before="120" w:after="120"/>
    </w:pPr>
    <w:rPr>
      <w:b/>
    </w:rPr>
  </w:style>
  <w:style w:type="paragraph" w:styleId="Closing">
    <w:name w:val="Closing"/>
    <w:basedOn w:val="Normal"/>
    <w:rsid w:val="00244C46"/>
    <w:pPr>
      <w:ind w:left="4320"/>
      <w:jc w:val="left"/>
    </w:pPr>
  </w:style>
  <w:style w:type="paragraph" w:styleId="CommentText">
    <w:name w:val="annotation text"/>
    <w:basedOn w:val="Normal"/>
    <w:link w:val="CommentTextChar"/>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rsid w:val="00244C46"/>
    <w:pPr>
      <w:framePr w:w="7920" w:h="1980" w:hRule="exact" w:hSpace="180" w:wrap="auto" w:hAnchor="page" w:xAlign="center" w:yAlign="bottom"/>
      <w:ind w:left="2880"/>
      <w:jc w:val="left"/>
    </w:pPr>
  </w:style>
  <w:style w:type="paragraph" w:styleId="EnvelopeReturn">
    <w:name w:val="envelope return"/>
    <w:basedOn w:val="Normal"/>
    <w:rsid w:val="00244C46"/>
    <w:pPr>
      <w:jc w:val="left"/>
    </w:pPr>
    <w:rPr>
      <w:sz w:val="20"/>
    </w:rPr>
  </w:style>
  <w:style w:type="paragraph" w:styleId="Index1">
    <w:name w:val="index 1"/>
    <w:basedOn w:val="Normal"/>
    <w:next w:val="Normal"/>
    <w:autoRedefine/>
    <w:semiHidden/>
    <w:pPr>
      <w:tabs>
        <w:tab w:val="right" w:leader="dot" w:pos="9187"/>
      </w:tabs>
      <w:ind w:right="1440"/>
    </w:pPr>
  </w:style>
  <w:style w:type="paragraph" w:styleId="Index2">
    <w:name w:val="index 2"/>
    <w:basedOn w:val="Normal"/>
    <w:next w:val="Normal"/>
    <w:autoRedefine/>
    <w:semiHidden/>
    <w:pPr>
      <w:tabs>
        <w:tab w:val="right" w:leader="dot" w:pos="9187"/>
      </w:tabs>
      <w:ind w:left="245" w:right="1440"/>
    </w:pPr>
  </w:style>
  <w:style w:type="paragraph" w:styleId="Index3">
    <w:name w:val="index 3"/>
    <w:basedOn w:val="Normal"/>
    <w:next w:val="Normal"/>
    <w:autoRedefine/>
    <w:semiHidden/>
    <w:pPr>
      <w:tabs>
        <w:tab w:val="right" w:leader="dot" w:pos="9187"/>
      </w:tabs>
      <w:ind w:left="475" w:right="1440"/>
    </w:pPr>
  </w:style>
  <w:style w:type="paragraph" w:styleId="Index4">
    <w:name w:val="index 4"/>
    <w:basedOn w:val="Normal"/>
    <w:next w:val="Normal"/>
    <w:autoRedefine/>
    <w:semiHidden/>
    <w:pPr>
      <w:tabs>
        <w:tab w:val="right" w:leader="dot" w:pos="9187"/>
      </w:tabs>
      <w:ind w:left="720" w:right="1440"/>
    </w:pPr>
  </w:style>
  <w:style w:type="paragraph" w:styleId="Index5">
    <w:name w:val="index 5"/>
    <w:basedOn w:val="Normal"/>
    <w:next w:val="Normal"/>
    <w:autoRedefine/>
    <w:semiHidden/>
    <w:pPr>
      <w:tabs>
        <w:tab w:val="right" w:leader="dot" w:pos="9187"/>
      </w:tabs>
      <w:ind w:left="965" w:right="1440"/>
    </w:pPr>
  </w:style>
  <w:style w:type="paragraph" w:styleId="Index6">
    <w:name w:val="index 6"/>
    <w:basedOn w:val="Normal"/>
    <w:next w:val="Normal"/>
    <w:autoRedefine/>
    <w:semiHidden/>
    <w:pPr>
      <w:tabs>
        <w:tab w:val="right" w:leader="dot" w:pos="9187"/>
      </w:tabs>
      <w:ind w:left="1195" w:right="1440"/>
    </w:pPr>
  </w:style>
  <w:style w:type="paragraph" w:styleId="Index7">
    <w:name w:val="index 7"/>
    <w:basedOn w:val="Normal"/>
    <w:next w:val="Normal"/>
    <w:autoRedefine/>
    <w:semiHidden/>
    <w:pPr>
      <w:tabs>
        <w:tab w:val="right" w:leader="dot" w:pos="9187"/>
      </w:tabs>
      <w:ind w:left="1440" w:right="1440"/>
    </w:pPr>
  </w:style>
  <w:style w:type="paragraph" w:styleId="Index8">
    <w:name w:val="index 8"/>
    <w:basedOn w:val="Normal"/>
    <w:next w:val="Normal"/>
    <w:autoRedefine/>
    <w:semiHidden/>
    <w:pPr>
      <w:tabs>
        <w:tab w:val="right" w:leader="dot" w:pos="9187"/>
      </w:tabs>
      <w:ind w:left="1685" w:right="1440"/>
    </w:pPr>
  </w:style>
  <w:style w:type="paragraph" w:styleId="Index9">
    <w:name w:val="index 9"/>
    <w:basedOn w:val="Normal"/>
    <w:next w:val="Normal"/>
    <w:autoRedefine/>
    <w:semiHidden/>
    <w:pPr>
      <w:tabs>
        <w:tab w:val="right" w:leader="dot" w:pos="9187"/>
      </w:tabs>
      <w:ind w:left="1915" w:right="14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before="120"/>
      <w:ind w:left="360"/>
    </w:pPr>
  </w:style>
  <w:style w:type="paragraph" w:styleId="ListContinue2">
    <w:name w:val="List Continue 2"/>
    <w:basedOn w:val="Normal"/>
    <w:pPr>
      <w:spacing w:before="120"/>
      <w:ind w:left="720"/>
    </w:pPr>
  </w:style>
  <w:style w:type="paragraph" w:styleId="ListContinue3">
    <w:name w:val="List Continue 3"/>
    <w:basedOn w:val="Normal"/>
    <w:pPr>
      <w:spacing w:before="120"/>
      <w:ind w:left="1080"/>
    </w:pPr>
  </w:style>
  <w:style w:type="paragraph" w:styleId="ListContinue4">
    <w:name w:val="List Continue 4"/>
    <w:basedOn w:val="Normal"/>
    <w:pPr>
      <w:spacing w:before="120"/>
      <w:ind w:left="1440"/>
    </w:pPr>
  </w:style>
  <w:style w:type="paragraph" w:styleId="ListContinue5">
    <w:name w:val="List Continue 5"/>
    <w:basedOn w:val="Normal"/>
    <w:pPr>
      <w:spacing w:before="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before="60"/>
      <w:jc w:val="center"/>
      <w:outlineLvl w:val="1"/>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b/>
      <w:kern w:val="28"/>
      <w:sz w:val="32"/>
    </w:rPr>
  </w:style>
  <w:style w:type="paragraph" w:customStyle="1" w:styleId="CenterBoldUnd">
    <w:name w:val="Center Bold Und"/>
    <w:aliases w:val="cbu"/>
    <w:basedOn w:val="Center"/>
    <w:next w:val="Body"/>
    <w:rPr>
      <w:b/>
      <w:u w:val="single"/>
    </w:rPr>
  </w:style>
  <w:style w:type="paragraph" w:customStyle="1" w:styleId="CenterBold">
    <w:name w:val="Center Bold"/>
    <w:aliases w:val="cb"/>
    <w:basedOn w:val="Center"/>
    <w:next w:val="Body"/>
    <w:rPr>
      <w:b/>
    </w:rPr>
  </w:style>
  <w:style w:type="paragraph" w:customStyle="1" w:styleId="CenterDoubleBoldUnd">
    <w:name w:val="Center Double Bold Und"/>
    <w:aliases w:val="cdbu"/>
    <w:basedOn w:val="CenterDouble"/>
    <w:next w:val="BodyDouble"/>
    <w:rPr>
      <w:b/>
      <w:u w:val="single"/>
    </w:rPr>
  </w:style>
  <w:style w:type="paragraph" w:customStyle="1" w:styleId="CenterDoubleBold">
    <w:name w:val="Center Double Bold"/>
    <w:aliases w:val="cdb"/>
    <w:basedOn w:val="CenterDouble"/>
    <w:next w:val="BodyDouble"/>
    <w:rPr>
      <w:b/>
    </w:rPr>
  </w:style>
  <w:style w:type="paragraph" w:customStyle="1" w:styleId="CenterDoubleUnd">
    <w:name w:val="Center Double Und"/>
    <w:aliases w:val="cdu"/>
    <w:basedOn w:val="CenterDouble"/>
    <w:next w:val="BodyDouble"/>
    <w:rPr>
      <w:u w:val="single"/>
    </w:rPr>
  </w:style>
  <w:style w:type="paragraph" w:customStyle="1" w:styleId="CenterUnd">
    <w:name w:val="Center Und"/>
    <w:aliases w:val="cu"/>
    <w:basedOn w:val="Center"/>
    <w:next w:val="Body"/>
    <w:rPr>
      <w:u w:val="single"/>
    </w:rPr>
  </w:style>
  <w:style w:type="paragraph" w:customStyle="1" w:styleId="HeadingTitle">
    <w:name w:val="Heading Title"/>
    <w:aliases w:val="ht"/>
    <w:basedOn w:val="Normal"/>
    <w:next w:val="Normal"/>
    <w:pPr>
      <w:keepNext/>
      <w:keepLines/>
      <w:spacing w:after="240"/>
      <w:jc w:val="center"/>
    </w:pPr>
    <w:rPr>
      <w:b/>
      <w:u w:val="single"/>
    </w:rPr>
  </w:style>
  <w:style w:type="paragraph" w:customStyle="1" w:styleId="Plain">
    <w:name w:val="Plain"/>
    <w:rPr>
      <w:sz w:val="24"/>
    </w:rPr>
  </w:style>
  <w:style w:type="paragraph" w:customStyle="1" w:styleId="zExhibitName">
    <w:name w:val="zExhibitName"/>
    <w:aliases w:val="e"/>
    <w:basedOn w:val="Normal"/>
    <w:next w:val="Body"/>
    <w:pPr>
      <w:keepNext/>
      <w:keepLines/>
      <w:spacing w:after="240"/>
      <w:jc w:val="center"/>
    </w:pPr>
    <w:rPr>
      <w:b/>
      <w:u w:val="single"/>
    </w:rPr>
  </w:style>
  <w:style w:type="paragraph" w:customStyle="1" w:styleId="ExhibitList">
    <w:name w:val="Exhibit List"/>
    <w:aliases w:val="el"/>
    <w:basedOn w:val="Normal"/>
    <w:pPr>
      <w:ind w:left="2160" w:hanging="2160"/>
    </w:pPr>
  </w:style>
  <w:style w:type="paragraph" w:customStyle="1" w:styleId="ExhibitTitle">
    <w:name w:val="Exhibit Title"/>
    <w:aliases w:val="et"/>
    <w:basedOn w:val="Normal"/>
    <w:pPr>
      <w:spacing w:before="240" w:after="240"/>
      <w:jc w:val="center"/>
    </w:pPr>
    <w:rPr>
      <w:u w:val="single"/>
    </w:rPr>
  </w:style>
  <w:style w:type="paragraph" w:customStyle="1" w:styleId="zRRB">
    <w:name w:val="zRRB"/>
    <w:basedOn w:val="Normal"/>
    <w:rsid w:val="00F93E7C"/>
    <w:pPr>
      <w:jc w:val="left"/>
    </w:pPr>
    <w:rPr>
      <w:sz w:val="20"/>
    </w:rPr>
  </w:style>
  <w:style w:type="paragraph" w:customStyle="1" w:styleId="zRRBBold">
    <w:name w:val="zRRBBold"/>
    <w:basedOn w:val="Normal"/>
    <w:pPr>
      <w:jc w:val="center"/>
    </w:pPr>
    <w:rPr>
      <w:rFonts w:ascii="Courier New" w:hAnsi="Courier New" w:cs="Courier New"/>
      <w:b/>
      <w:bCs/>
      <w:sz w:val="16"/>
    </w:rPr>
  </w:style>
  <w:style w:type="paragraph" w:customStyle="1" w:styleId="zProofList">
    <w:name w:val="zProofList"/>
    <w:basedOn w:val="Normal"/>
    <w:rsid w:val="008324AD"/>
  </w:style>
  <w:style w:type="paragraph" w:styleId="BalloonText">
    <w:name w:val="Balloon Text"/>
    <w:basedOn w:val="Normal"/>
    <w:semiHidden/>
    <w:rsid w:val="004B519B"/>
    <w:rPr>
      <w:rFonts w:ascii="Tahoma" w:hAnsi="Tahoma" w:cs="Tahoma"/>
      <w:sz w:val="16"/>
      <w:szCs w:val="16"/>
    </w:rPr>
  </w:style>
  <w:style w:type="paragraph" w:styleId="BodyText">
    <w:name w:val="Body Text"/>
    <w:basedOn w:val="Normal"/>
    <w:link w:val="BodyTextChar"/>
    <w:uiPriority w:val="1"/>
    <w:qFormat/>
    <w:rsid w:val="00AC6F3A"/>
    <w:pPr>
      <w:spacing w:before="240"/>
      <w:ind w:firstLine="1440"/>
    </w:pPr>
    <w:rPr>
      <w:rFonts w:ascii="Times New Roman" w:hAnsi="Times New Roman" w:cs="Times New Roman"/>
    </w:rPr>
  </w:style>
  <w:style w:type="character" w:customStyle="1" w:styleId="BodyTextChar">
    <w:name w:val="Body Text Char"/>
    <w:link w:val="BodyText"/>
    <w:rsid w:val="00AC6F3A"/>
    <w:rPr>
      <w:sz w:val="24"/>
    </w:rPr>
  </w:style>
  <w:style w:type="paragraph" w:styleId="BodyTextIndent">
    <w:name w:val="Body Text Indent"/>
    <w:basedOn w:val="Normal"/>
    <w:link w:val="BodyTextIndentChar"/>
    <w:rsid w:val="00AC6F3A"/>
    <w:pPr>
      <w:spacing w:before="240"/>
      <w:ind w:left="1440"/>
    </w:pPr>
    <w:rPr>
      <w:rFonts w:ascii="Times New Roman" w:hAnsi="Times New Roman" w:cs="Times New Roman"/>
    </w:rPr>
  </w:style>
  <w:style w:type="character" w:customStyle="1" w:styleId="BodyTextIndentChar">
    <w:name w:val="Body Text Indent Char"/>
    <w:link w:val="BodyTextIndent"/>
    <w:rsid w:val="00AC6F3A"/>
    <w:rPr>
      <w:sz w:val="24"/>
    </w:rPr>
  </w:style>
  <w:style w:type="paragraph" w:styleId="BodyText2">
    <w:name w:val="Body Text 2"/>
    <w:basedOn w:val="Normal"/>
    <w:link w:val="BodyText2Char"/>
    <w:rsid w:val="00AC6F3A"/>
    <w:pPr>
      <w:spacing w:line="480" w:lineRule="auto"/>
    </w:pPr>
    <w:rPr>
      <w:rFonts w:ascii="Times New Roman" w:hAnsi="Times New Roman" w:cs="Times New Roman"/>
    </w:rPr>
  </w:style>
  <w:style w:type="character" w:customStyle="1" w:styleId="BodyText2Char">
    <w:name w:val="Body Text 2 Char"/>
    <w:link w:val="BodyText2"/>
    <w:rsid w:val="00AC6F3A"/>
    <w:rPr>
      <w:sz w:val="24"/>
    </w:rPr>
  </w:style>
  <w:style w:type="paragraph" w:styleId="BodyText3">
    <w:name w:val="Body Text 3"/>
    <w:basedOn w:val="Normal"/>
    <w:link w:val="BodyText3Char"/>
    <w:rsid w:val="00AC6F3A"/>
    <w:pPr>
      <w:spacing w:before="120"/>
    </w:pPr>
    <w:rPr>
      <w:rFonts w:ascii="Times New Roman" w:hAnsi="Times New Roman" w:cs="Times New Roman"/>
      <w:sz w:val="16"/>
    </w:rPr>
  </w:style>
  <w:style w:type="character" w:customStyle="1" w:styleId="BodyText3Char">
    <w:name w:val="Body Text 3 Char"/>
    <w:link w:val="BodyText3"/>
    <w:rsid w:val="00AC6F3A"/>
    <w:rPr>
      <w:sz w:val="16"/>
    </w:rPr>
  </w:style>
  <w:style w:type="paragraph" w:styleId="BodyTextFirstIndent">
    <w:name w:val="Body Text First Indent"/>
    <w:basedOn w:val="BodyText"/>
    <w:link w:val="BodyTextFirstIndentChar"/>
    <w:rsid w:val="00AC6F3A"/>
    <w:pPr>
      <w:spacing w:before="120"/>
      <w:ind w:firstLine="210"/>
    </w:pPr>
  </w:style>
  <w:style w:type="character" w:customStyle="1" w:styleId="BodyTextFirstIndentChar">
    <w:name w:val="Body Text First Indent Char"/>
    <w:basedOn w:val="BodyTextChar"/>
    <w:link w:val="BodyTextFirstIndent"/>
    <w:rsid w:val="00AC6F3A"/>
    <w:rPr>
      <w:sz w:val="24"/>
    </w:rPr>
  </w:style>
  <w:style w:type="paragraph" w:styleId="BodyTextFirstIndent2">
    <w:name w:val="Body Text First Indent 2"/>
    <w:basedOn w:val="BodyTextIndent"/>
    <w:link w:val="BodyTextFirstIndent2Char"/>
    <w:rsid w:val="00AC6F3A"/>
    <w:pPr>
      <w:spacing w:before="120"/>
      <w:ind w:left="360" w:firstLine="210"/>
    </w:pPr>
  </w:style>
  <w:style w:type="character" w:customStyle="1" w:styleId="BodyTextFirstIndent2Char">
    <w:name w:val="Body Text First Indent 2 Char"/>
    <w:basedOn w:val="BodyTextIndentChar"/>
    <w:link w:val="BodyTextFirstIndent2"/>
    <w:rsid w:val="00AC6F3A"/>
    <w:rPr>
      <w:sz w:val="24"/>
    </w:rPr>
  </w:style>
  <w:style w:type="paragraph" w:styleId="BodyTextIndent2">
    <w:name w:val="Body Text Indent 2"/>
    <w:basedOn w:val="Normal"/>
    <w:link w:val="BodyTextIndent2Char"/>
    <w:rsid w:val="00AC6F3A"/>
    <w:pPr>
      <w:spacing w:line="480" w:lineRule="auto"/>
      <w:ind w:left="360"/>
    </w:pPr>
    <w:rPr>
      <w:rFonts w:ascii="Times New Roman" w:hAnsi="Times New Roman" w:cs="Times New Roman"/>
    </w:rPr>
  </w:style>
  <w:style w:type="character" w:customStyle="1" w:styleId="BodyTextIndent2Char">
    <w:name w:val="Body Text Indent 2 Char"/>
    <w:link w:val="BodyTextIndent2"/>
    <w:rsid w:val="00AC6F3A"/>
    <w:rPr>
      <w:sz w:val="24"/>
    </w:rPr>
  </w:style>
  <w:style w:type="paragraph" w:styleId="BodyTextIndent3">
    <w:name w:val="Body Text Indent 3"/>
    <w:basedOn w:val="Normal"/>
    <w:link w:val="BodyTextIndent3Char"/>
    <w:rsid w:val="00AC6F3A"/>
    <w:pPr>
      <w:spacing w:before="120"/>
      <w:ind w:left="360"/>
    </w:pPr>
    <w:rPr>
      <w:rFonts w:ascii="Times New Roman" w:hAnsi="Times New Roman" w:cs="Times New Roman"/>
      <w:sz w:val="16"/>
    </w:rPr>
  </w:style>
  <w:style w:type="character" w:customStyle="1" w:styleId="BodyTextIndent3Char">
    <w:name w:val="Body Text Indent 3 Char"/>
    <w:link w:val="BodyTextIndent3"/>
    <w:rsid w:val="00AC6F3A"/>
    <w:rPr>
      <w:sz w:val="16"/>
    </w:rPr>
  </w:style>
  <w:style w:type="paragraph" w:customStyle="1" w:styleId="BodyText1">
    <w:name w:val="Body Text1"/>
    <w:basedOn w:val="Normal"/>
    <w:rsid w:val="00AC6F3A"/>
    <w:pPr>
      <w:spacing w:before="240"/>
      <w:ind w:firstLine="720"/>
    </w:pPr>
    <w:rPr>
      <w:rFonts w:ascii="Times New Roman" w:hAnsi="Times New Roman" w:cs="Times New Roman"/>
    </w:rPr>
  </w:style>
  <w:style w:type="paragraph" w:customStyle="1" w:styleId="BodyIndent10">
    <w:name w:val="Body Indent 1.0"/>
    <w:basedOn w:val="Normal"/>
    <w:rsid w:val="00AC6F3A"/>
    <w:pPr>
      <w:spacing w:before="240"/>
      <w:ind w:left="1440"/>
    </w:pPr>
    <w:rPr>
      <w:rFonts w:ascii="Times New Roman" w:hAnsi="Times New Roman" w:cs="Times New Roman"/>
    </w:rPr>
  </w:style>
  <w:style w:type="paragraph" w:customStyle="1" w:styleId="Quote1BodyDouble">
    <w:name w:val="Quote 1&quot; Body Double"/>
    <w:aliases w:val="q1bd"/>
    <w:basedOn w:val="Quote1Double"/>
    <w:rsid w:val="00AC6F3A"/>
    <w:pPr>
      <w:ind w:firstLine="720"/>
    </w:pPr>
    <w:rPr>
      <w:rFonts w:ascii="Times New Roman" w:hAnsi="Times New Roman" w:cs="Times New Roman"/>
    </w:rPr>
  </w:style>
  <w:style w:type="paragraph" w:customStyle="1" w:styleId="Quote1Body">
    <w:name w:val="Quote 1&quot; Body"/>
    <w:aliases w:val="q1b"/>
    <w:basedOn w:val="Quote1"/>
    <w:rsid w:val="00AC6F3A"/>
    <w:pPr>
      <w:ind w:firstLine="720"/>
    </w:pPr>
    <w:rPr>
      <w:rFonts w:ascii="Times New Roman" w:hAnsi="Times New Roman" w:cs="Times New Roman"/>
    </w:rPr>
  </w:style>
  <w:style w:type="paragraph" w:customStyle="1" w:styleId="QuoteBodyDouble">
    <w:name w:val="Quote Body Double"/>
    <w:aliases w:val="qbd"/>
    <w:basedOn w:val="QuoteDouble"/>
    <w:rsid w:val="00AC6F3A"/>
    <w:pPr>
      <w:ind w:firstLine="720"/>
    </w:pPr>
    <w:rPr>
      <w:rFonts w:ascii="Times New Roman" w:hAnsi="Times New Roman" w:cs="Times New Roman"/>
    </w:rPr>
  </w:style>
  <w:style w:type="paragraph" w:customStyle="1" w:styleId="QuoteBody">
    <w:name w:val="Quote Body"/>
    <w:aliases w:val="qb"/>
    <w:basedOn w:val="Quote10"/>
    <w:rsid w:val="00AC6F3A"/>
    <w:pPr>
      <w:ind w:firstLine="720"/>
    </w:pPr>
    <w:rPr>
      <w:rFonts w:ascii="Times New Roman" w:hAnsi="Times New Roman" w:cs="Times New Roman"/>
    </w:rPr>
  </w:style>
  <w:style w:type="paragraph" w:customStyle="1" w:styleId="CenterBold0">
    <w:name w:val="CenterBold"/>
    <w:basedOn w:val="Normal"/>
    <w:rsid w:val="00AC6F3A"/>
    <w:pPr>
      <w:spacing w:before="240"/>
      <w:jc w:val="center"/>
    </w:pPr>
    <w:rPr>
      <w:rFonts w:ascii="Times New Roman" w:hAnsi="Times New Roman" w:cs="Times New Roman"/>
      <w:b/>
    </w:rPr>
  </w:style>
  <w:style w:type="paragraph" w:customStyle="1" w:styleId="CenterUnd0">
    <w:name w:val="CenterUnd"/>
    <w:basedOn w:val="Normal"/>
    <w:rsid w:val="00AC6F3A"/>
    <w:pPr>
      <w:spacing w:before="240"/>
      <w:jc w:val="center"/>
    </w:pPr>
    <w:rPr>
      <w:rFonts w:ascii="Times New Roman" w:hAnsi="Times New Roman" w:cs="Times New Roman"/>
      <w:u w:val="single"/>
    </w:rPr>
  </w:style>
  <w:style w:type="paragraph" w:customStyle="1" w:styleId="Level1">
    <w:name w:val="Level 1"/>
    <w:basedOn w:val="Normal"/>
    <w:rsid w:val="00AC6F3A"/>
    <w:pPr>
      <w:numPr>
        <w:numId w:val="26"/>
      </w:numPr>
      <w:jc w:val="left"/>
      <w:outlineLvl w:val="0"/>
    </w:pPr>
    <w:rPr>
      <w:rFonts w:ascii="Times New Roman" w:hAnsi="Times New Roman" w:cs="Times New Roman"/>
    </w:rPr>
  </w:style>
  <w:style w:type="character" w:customStyle="1" w:styleId="TOCMARK">
    <w:name w:val="TOCMARK"/>
    <w:rsid w:val="00AC6F3A"/>
    <w:rPr>
      <w:color w:val="000000"/>
    </w:rPr>
  </w:style>
  <w:style w:type="character" w:customStyle="1" w:styleId="DeltaViewInsertion">
    <w:name w:val="DeltaView Insertion"/>
    <w:rsid w:val="00AC6F3A"/>
    <w:rPr>
      <w:color w:val="0000FF"/>
      <w:spacing w:val="0"/>
      <w:u w:val="double"/>
    </w:rPr>
  </w:style>
  <w:style w:type="character" w:customStyle="1" w:styleId="deltaviewinsertion0">
    <w:name w:val="deltaviewinsertion"/>
    <w:basedOn w:val="DefaultParagraphFont"/>
    <w:rsid w:val="00AC6F3A"/>
  </w:style>
  <w:style w:type="character" w:styleId="CommentReference">
    <w:name w:val="annotation reference"/>
    <w:uiPriority w:val="99"/>
    <w:rsid w:val="00AC6F3A"/>
    <w:rPr>
      <w:sz w:val="16"/>
      <w:szCs w:val="16"/>
    </w:rPr>
  </w:style>
  <w:style w:type="paragraph" w:styleId="CommentSubject">
    <w:name w:val="annotation subject"/>
    <w:basedOn w:val="CommentText"/>
    <w:next w:val="CommentText"/>
    <w:link w:val="CommentSubjectChar"/>
    <w:rsid w:val="00AC6F3A"/>
    <w:rPr>
      <w:rFonts w:ascii="Times New Roman" w:hAnsi="Times New Roman" w:cs="Times New Roman"/>
      <w:b/>
      <w:bCs/>
    </w:rPr>
  </w:style>
  <w:style w:type="character" w:customStyle="1" w:styleId="CommentTextChar">
    <w:name w:val="Comment Text Char"/>
    <w:link w:val="CommentText"/>
    <w:rsid w:val="00AC6F3A"/>
    <w:rPr>
      <w:rFonts w:ascii="Arial" w:hAnsi="Arial" w:cs="Arial"/>
    </w:rPr>
  </w:style>
  <w:style w:type="character" w:customStyle="1" w:styleId="CommentSubjectChar">
    <w:name w:val="Comment Subject Char"/>
    <w:basedOn w:val="CommentTextChar"/>
    <w:link w:val="CommentSubject"/>
    <w:rsid w:val="00AC6F3A"/>
    <w:rPr>
      <w:rFonts w:ascii="Arial" w:hAnsi="Arial" w:cs="Arial"/>
    </w:rPr>
  </w:style>
  <w:style w:type="character" w:customStyle="1" w:styleId="FooterChar">
    <w:name w:val="Footer Char"/>
    <w:link w:val="Footer"/>
    <w:uiPriority w:val="99"/>
    <w:rsid w:val="00354A55"/>
    <w:rPr>
      <w:rFonts w:ascii="Arial" w:hAnsi="Arial" w:cs="Arial"/>
      <w:sz w:val="24"/>
    </w:rPr>
  </w:style>
  <w:style w:type="character" w:customStyle="1" w:styleId="HeaderChar">
    <w:name w:val="Header Char"/>
    <w:link w:val="Header"/>
    <w:uiPriority w:val="99"/>
    <w:rsid w:val="00354A55"/>
    <w:rPr>
      <w:rFonts w:ascii="Arial" w:hAnsi="Arial" w:cs="Arial"/>
      <w:sz w:val="24"/>
    </w:rPr>
  </w:style>
  <w:style w:type="character" w:styleId="Hyperlink">
    <w:name w:val="Hyperlink"/>
    <w:rsid w:val="00E62697"/>
    <w:rPr>
      <w:color w:val="0000FF"/>
      <w:u w:val="single"/>
    </w:rPr>
  </w:style>
  <w:style w:type="paragraph" w:styleId="ListParagraph">
    <w:name w:val="List Paragraph"/>
    <w:basedOn w:val="Normal"/>
    <w:link w:val="ListParagraphChar"/>
    <w:uiPriority w:val="34"/>
    <w:qFormat/>
    <w:rsid w:val="00F82E9B"/>
    <w:pPr>
      <w:ind w:left="720"/>
      <w:jc w:val="left"/>
    </w:pPr>
    <w:rPr>
      <w:rFonts w:ascii="Times New Roman" w:hAnsi="Times New Roman" w:cs="Times New Roman"/>
      <w:szCs w:val="24"/>
    </w:rPr>
  </w:style>
  <w:style w:type="paragraph" w:customStyle="1" w:styleId="Default">
    <w:name w:val="Default"/>
    <w:rsid w:val="00F82E9B"/>
    <w:pPr>
      <w:autoSpaceDE w:val="0"/>
      <w:autoSpaceDN w:val="0"/>
      <w:adjustRightInd w:val="0"/>
    </w:pPr>
    <w:rPr>
      <w:rFonts w:ascii="Arial" w:hAnsi="Arial" w:cs="Arial"/>
      <w:color w:val="000000"/>
      <w:sz w:val="24"/>
      <w:szCs w:val="24"/>
    </w:rPr>
  </w:style>
  <w:style w:type="character" w:customStyle="1" w:styleId="ListParagraphChar">
    <w:name w:val="List Paragraph Char"/>
    <w:link w:val="ListParagraph"/>
    <w:uiPriority w:val="34"/>
    <w:rsid w:val="00F82E9B"/>
    <w:rPr>
      <w:sz w:val="24"/>
      <w:szCs w:val="24"/>
    </w:rPr>
  </w:style>
  <w:style w:type="paragraph" w:customStyle="1" w:styleId="10sp0">
    <w:name w:val="_1.0sp 0&quot;"/>
    <w:basedOn w:val="Normal"/>
    <w:rsid w:val="000E26DD"/>
    <w:pPr>
      <w:suppressAutoHyphens/>
      <w:spacing w:after="240"/>
    </w:pPr>
    <w:rPr>
      <w:rFonts w:ascii="Times New Roman" w:eastAsia="SimSun" w:hAnsi="Times New Roman" w:cs="Times New Roman"/>
    </w:rPr>
  </w:style>
  <w:style w:type="paragraph" w:customStyle="1" w:styleId="HdgCenterBold">
    <w:name w:val="_Hdg Center Bold"/>
    <w:basedOn w:val="Normal"/>
    <w:rsid w:val="000E26DD"/>
    <w:pPr>
      <w:keepNext/>
      <w:keepLines/>
      <w:suppressAutoHyphens/>
      <w:spacing w:after="240"/>
      <w:jc w:val="center"/>
    </w:pPr>
    <w:rPr>
      <w:rFonts w:ascii="Times New Roman" w:eastAsia="SimSun" w:hAnsi="Times New Roman" w:cs="Times New Roman"/>
      <w:b/>
    </w:rPr>
  </w:style>
  <w:style w:type="paragraph" w:customStyle="1" w:styleId="10spHanging05">
    <w:name w:val="_1.0sp Hanging 0.5&quot;"/>
    <w:basedOn w:val="Normal"/>
    <w:rsid w:val="0005637C"/>
    <w:pPr>
      <w:suppressAutoHyphens/>
      <w:spacing w:after="240"/>
      <w:ind w:left="720" w:hanging="720"/>
    </w:pPr>
    <w:rPr>
      <w:rFonts w:ascii="Times New Roman" w:eastAsia="SimSun" w:hAnsi="Times New Roman" w:cs="Times New Roman"/>
    </w:rPr>
  </w:style>
  <w:style w:type="character" w:styleId="UnresolvedMention">
    <w:name w:val="Unresolved Mention"/>
    <w:basedOn w:val="DefaultParagraphFont"/>
    <w:uiPriority w:val="99"/>
    <w:semiHidden/>
    <w:unhideWhenUsed/>
    <w:rsid w:val="00EB709F"/>
    <w:rPr>
      <w:color w:val="605E5C"/>
      <w:shd w:val="clear" w:color="auto" w:fill="E1DFDD"/>
    </w:rPr>
  </w:style>
  <w:style w:type="paragraph" w:customStyle="1" w:styleId="Normal0">
    <w:name w:val="@Normal"/>
    <w:rsid w:val="00FE528C"/>
    <w:pPr>
      <w:suppressAutoHyphens/>
    </w:pPr>
    <w:rPr>
      <w:rFonts w:eastAsia="SimSun"/>
      <w:sz w:val="24"/>
    </w:rPr>
  </w:style>
  <w:style w:type="paragraph" w:styleId="NormalWeb">
    <w:name w:val="Normal (Web)"/>
    <w:basedOn w:val="Normal"/>
    <w:uiPriority w:val="99"/>
    <w:unhideWhenUsed/>
    <w:rsid w:val="00FE528C"/>
    <w:pPr>
      <w:suppressAutoHyphens/>
    </w:pPr>
    <w:rPr>
      <w:rFonts w:ascii="Times New Roman" w:eastAsia="SimSun" w:hAnsi="Times New Roma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7542">
      <w:bodyDiv w:val="1"/>
      <w:marLeft w:val="0"/>
      <w:marRight w:val="0"/>
      <w:marTop w:val="0"/>
      <w:marBottom w:val="0"/>
      <w:divBdr>
        <w:top w:val="none" w:sz="0" w:space="0" w:color="auto"/>
        <w:left w:val="none" w:sz="0" w:space="0" w:color="auto"/>
        <w:bottom w:val="none" w:sz="0" w:space="0" w:color="auto"/>
        <w:right w:val="none" w:sz="0" w:space="0" w:color="auto"/>
      </w:divBdr>
    </w:div>
    <w:div w:id="886723713">
      <w:bodyDiv w:val="1"/>
      <w:marLeft w:val="0"/>
      <w:marRight w:val="0"/>
      <w:marTop w:val="0"/>
      <w:marBottom w:val="0"/>
      <w:divBdr>
        <w:top w:val="none" w:sz="0" w:space="0" w:color="auto"/>
        <w:left w:val="none" w:sz="0" w:space="0" w:color="auto"/>
        <w:bottom w:val="none" w:sz="0" w:space="0" w:color="auto"/>
        <w:right w:val="none" w:sz="0" w:space="0" w:color="auto"/>
      </w:divBdr>
    </w:div>
    <w:div w:id="1304771434">
      <w:bodyDiv w:val="1"/>
      <w:marLeft w:val="0"/>
      <w:marRight w:val="0"/>
      <w:marTop w:val="0"/>
      <w:marBottom w:val="0"/>
      <w:divBdr>
        <w:top w:val="none" w:sz="0" w:space="0" w:color="auto"/>
        <w:left w:val="none" w:sz="0" w:space="0" w:color="auto"/>
        <w:bottom w:val="none" w:sz="0" w:space="0" w:color="auto"/>
        <w:right w:val="none" w:sz="0" w:space="0" w:color="auto"/>
      </w:divBdr>
    </w:div>
    <w:div w:id="193331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AWS%20Templates\Standard\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B5616-FB0C-4298-B264-062CAF92F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2</TotalTime>
  <Pages>8</Pages>
  <Words>2738</Words>
  <Characters>15005</Characters>
  <Application>Microsoft Office Word</Application>
  <DocSecurity>0</DocSecurity>
  <Lines>227</Lines>
  <Paragraphs>51</Paragraphs>
  <ScaleCrop>false</ScaleCrop>
  <HeadingPairs>
    <vt:vector size="2" baseType="variant">
      <vt:variant>
        <vt:lpstr>Title</vt:lpstr>
      </vt:variant>
      <vt:variant>
        <vt:i4>1</vt:i4>
      </vt:variant>
    </vt:vector>
  </HeadingPairs>
  <TitlesOfParts>
    <vt:vector size="1" baseType="lpstr">
      <vt:lpstr>CITY OF CARSON</vt:lpstr>
    </vt:vector>
  </TitlesOfParts>
  <Company>ALESHIRE, WYNDER &amp; SYLVA, LLP</Company>
  <LinksUpToDate>false</LinksUpToDate>
  <CharactersWithSpaces>17692</CharactersWithSpaces>
  <SharedDoc>false</SharedDoc>
  <HLinks>
    <vt:vector size="6" baseType="variant">
      <vt:variant>
        <vt:i4>7733304</vt:i4>
      </vt:variant>
      <vt:variant>
        <vt:i4>0</vt:i4>
      </vt:variant>
      <vt:variant>
        <vt:i4>0</vt:i4>
      </vt:variant>
      <vt:variant>
        <vt:i4>5</vt:i4>
      </vt:variant>
      <vt:variant>
        <vt:lpwstr>http://ci.carson.ca.us/CommunityDevelopment/Billboards.aspx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CARSON</dc:title>
  <dc:creator>EDUNN</dc:creator>
  <cp:lastModifiedBy>Shevae Palmer</cp:lastModifiedBy>
  <cp:revision>3</cp:revision>
  <cp:lastPrinted>2020-08-10T23:18:00Z</cp:lastPrinted>
  <dcterms:created xsi:type="dcterms:W3CDTF">2024-07-03T22:48:00Z</dcterms:created>
  <dcterms:modified xsi:type="dcterms:W3CDTF">2024-07-03T23:57:00Z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01018</vt:lpwstr>
  </property>
  <property fmtid="{D5CDD505-2E9C-101B-9397-08002B2CF9AE}" pid="3" name="Document number">
    <vt:lpwstr>43195</vt:lpwstr>
  </property>
  <property fmtid="{D5CDD505-2E9C-101B-9397-08002B2CF9AE}" pid="4" name="Matter">
    <vt:lpwstr>0111</vt:lpwstr>
  </property>
  <property fmtid="{D5CDD505-2E9C-101B-9397-08002B2CF9AE}" pid="5" name="Document version">
    <vt:lpwstr>02</vt:lpwstr>
  </property>
  <property fmtid="{D5CDD505-2E9C-101B-9397-08002B2CF9AE}" pid="6" name="Document Type">
    <vt:lpwstr>AGR</vt:lpwstr>
  </property>
  <property fmtid="{D5CDD505-2E9C-101B-9397-08002B2CF9AE}" pid="7" name="Document View">
    <vt:lpwstr>Page</vt:lpwstr>
  </property>
  <property fmtid="{D5CDD505-2E9C-101B-9397-08002B2CF9AE}" pid="8" name="View Percent">
    <vt:r8>-2</vt:r8>
  </property>
  <property fmtid="{D5CDD505-2E9C-101B-9397-08002B2CF9AE}" pid="9" name="Office">
    <vt:lpwstr>IR</vt:lpwstr>
  </property>
  <property fmtid="{D5CDD505-2E9C-101B-9397-08002B2CF9AE}" pid="10" name="User Id">
    <vt:lpwstr>EDUNN</vt:lpwstr>
  </property>
  <property fmtid="{D5CDD505-2E9C-101B-9397-08002B2CF9AE}" pid="11" name="User Name">
    <vt:lpwstr>Dunn, Eric L.</vt:lpwstr>
  </property>
  <property fmtid="{D5CDD505-2E9C-101B-9397-08002B2CF9AE}" pid="12" name="Document toolbars">
    <vt:lpwstr>_Agreement</vt:lpwstr>
  </property>
  <property fmtid="{D5CDD505-2E9C-101B-9397-08002B2CF9AE}" pid="13" name="Document Start">
    <vt:lpwstr> </vt:lpwstr>
  </property>
  <property fmtid="{D5CDD505-2E9C-101B-9397-08002B2CF9AE}" pid="14" name="Document Name">
    <vt:lpwstr> </vt:lpwstr>
  </property>
  <property fmtid="{D5CDD505-2E9C-101B-9397-08002B2CF9AE}" pid="15" name="Footer Type">
    <vt:lpwstr>std;auto;Y;Y;B~4.5;Y-N-;;~4.5;Y-Y-;1;</vt:lpwstr>
  </property>
  <property fmtid="{D5CDD505-2E9C-101B-9397-08002B2CF9AE}" pid="16" name="Macro Version">
    <vt:lpwstr>1.1</vt:lpwstr>
  </property>
  <property fmtid="{D5CDD505-2E9C-101B-9397-08002B2CF9AE}" pid="17" name="Margins">
    <vt:lpwstr>1,1,1,1,0,0.5,.3</vt:lpwstr>
  </property>
  <property fmtid="{D5CDD505-2E9C-101B-9397-08002B2CF9AE}" pid="18" name="Footer Notes">
    <vt:lpwstr> </vt:lpwstr>
  </property>
  <property fmtid="{D5CDD505-2E9C-101B-9397-08002B2CF9AE}" pid="19" name="Default Style">
    <vt:lpwstr>Flush Left</vt:lpwstr>
  </property>
  <property fmtid="{D5CDD505-2E9C-101B-9397-08002B2CF9AE}" pid="20" name="Document Subtype">
    <vt:lpwstr>Agreement</vt:lpwstr>
  </property>
  <property fmtid="{D5CDD505-2E9C-101B-9397-08002B2CF9AE}" pid="21" name="User Init">
    <vt:lpwstr/>
  </property>
  <property fmtid="{D5CDD505-2E9C-101B-9397-08002B2CF9AE}" pid="22" name="Typist Init">
    <vt:lpwstr>SGF</vt:lpwstr>
  </property>
  <property fmtid="{D5CDD505-2E9C-101B-9397-08002B2CF9AE}" pid="23" name="Footer Draft">
    <vt:lpwstr>DRAFT</vt:lpwstr>
  </property>
  <property fmtid="{D5CDD505-2E9C-101B-9397-08002B2CF9AE}" pid="24" name="Document Library">
    <vt:lpwstr/>
  </property>
  <property fmtid="{D5CDD505-2E9C-101B-9397-08002B2CF9AE}" pid="25" name="Department">
    <vt:lpwstr> </vt:lpwstr>
  </property>
  <property fmtid="{D5CDD505-2E9C-101B-9397-08002B2CF9AE}" pid="26" name="Docs Subtype">
    <vt:lpwstr>AGMT</vt:lpwstr>
  </property>
</Properties>
</file>